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01A91644"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447CF2A" w14:textId="76E90C89"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rFonts w:ascii="HG丸ｺﾞｼｯｸM-PRO" w:eastAsia="HG丸ｺﾞｼｯｸM-PRO" w:hAnsi="HG丸ｺﾞｼｯｸM-PRO" w:cs="Arial" w:hint="eastAsia"/>
          <w:spacing w:val="5"/>
          <w:kern w:val="0"/>
          <w:szCs w:val="21"/>
        </w:rPr>
        <w:t>【</w:t>
      </w:r>
      <w:r w:rsidRPr="00315C11">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229EDA7D" w14:textId="1E0D0F5F"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6年度</w:t>
      </w:r>
      <w:r w:rsidR="00315C11" w:rsidRPr="00315C11">
        <w:rPr>
          <w:rFonts w:ascii="HG丸ｺﾞｼｯｸM-PRO" w:eastAsia="HG丸ｺﾞｼｯｸM-PRO" w:hAnsi="HG丸ｺﾞｼｯｸM-PRO" w:cs="Arial" w:hint="eastAsia"/>
          <w:spacing w:val="5"/>
          <w:kern w:val="0"/>
          <w:szCs w:val="21"/>
        </w:rPr>
        <w:t>「再生・細胞医療・遺伝子治療実現加速化プログラム（再生・細胞医療・遺伝子治療研究開発課題（基礎応用研究課題））」に係る公募について】</w:t>
      </w:r>
      <w:r w:rsidR="00315C11" w:rsidRPr="00315C11">
        <w:rPr>
          <w:rFonts w:ascii="HG丸ｺﾞｼｯｸM-PRO" w:eastAsia="HG丸ｺﾞｼｯｸM-PRO" w:hAnsi="HG丸ｺﾞｼｯｸM-PRO" w:cs="Arial"/>
          <w:spacing w:val="5"/>
          <w:kern w:val="0"/>
          <w:szCs w:val="21"/>
        </w:rPr>
        <w:t>2/22正午締切</w:t>
      </w:r>
    </w:p>
    <w:p w14:paraId="4330C29B" w14:textId="5CDDC820"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Pr="000E6E2F">
          <w:rPr>
            <w:rStyle w:val="a8"/>
            <w:rFonts w:ascii="HG丸ｺﾞｼｯｸM-PRO" w:eastAsia="HG丸ｺﾞｼｯｸM-PRO" w:hAnsi="HG丸ｺﾞｼｯｸM-PRO" w:cs="Arial"/>
            <w:spacing w:val="5"/>
            <w:kern w:val="0"/>
            <w:szCs w:val="21"/>
          </w:rPr>
          <w:t>https://www.amed.go.jp/koubo/13/01/1301B_00060.html</w:t>
        </w:r>
      </w:hyperlink>
    </w:p>
    <w:p w14:paraId="40A67BF1"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DED98E7" w14:textId="19D18C8D"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5年度 「次世代ヘルステック・スタートアップ育成支援事業」に係る公募について】3/4</w:t>
      </w:r>
    </w:p>
    <w:p w14:paraId="2F0FB348"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spacing w:val="5"/>
          <w:kern w:val="0"/>
          <w:szCs w:val="21"/>
        </w:rPr>
        <w:t>13時締切</w:t>
      </w:r>
    </w:p>
    <w:p w14:paraId="085D9113" w14:textId="0C4D5F95"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Pr="000E6E2F">
          <w:rPr>
            <w:rStyle w:val="a8"/>
            <w:rFonts w:ascii="HG丸ｺﾞｼｯｸM-PRO" w:eastAsia="HG丸ｺﾞｼｯｸM-PRO" w:hAnsi="HG丸ｺﾞｼｯｸM-PRO" w:cs="Arial"/>
            <w:spacing w:val="5"/>
            <w:kern w:val="0"/>
            <w:szCs w:val="21"/>
          </w:rPr>
          <w:t>https://www.amed.go.jp/koubo/12/01/1201B_00094.html</w:t>
        </w:r>
      </w:hyperlink>
    </w:p>
    <w:p w14:paraId="0893370F"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2B3F3EC" w14:textId="1709CE4C"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6年度 「慢性の痛み解明研究事業」に係る公募について】3/5正午締切</w:t>
      </w:r>
    </w:p>
    <w:p w14:paraId="1CA1646D" w14:textId="675FEC23"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Pr="000E6E2F">
          <w:rPr>
            <w:rStyle w:val="a8"/>
            <w:rFonts w:ascii="HG丸ｺﾞｼｯｸM-PRO" w:eastAsia="HG丸ｺﾞｼｯｸM-PRO" w:hAnsi="HG丸ｺﾞｼｯｸM-PRO" w:cs="Arial"/>
            <w:spacing w:val="5"/>
            <w:kern w:val="0"/>
            <w:szCs w:val="21"/>
          </w:rPr>
          <w:t>https://www.amed.go.jp/koubo/15/01/1501B_00107.html</w:t>
        </w:r>
      </w:hyperlink>
    </w:p>
    <w:p w14:paraId="76966C35"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4B42DEE" w14:textId="2DA33BE2"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公募【令和</w:t>
      </w:r>
      <w:r w:rsidRPr="00315C11">
        <w:rPr>
          <w:rFonts w:ascii="HG丸ｺﾞｼｯｸM-PRO" w:eastAsia="HG丸ｺﾞｼｯｸM-PRO" w:hAnsi="HG丸ｺﾞｼｯｸM-PRO" w:cs="Arial"/>
          <w:spacing w:val="5"/>
          <w:kern w:val="0"/>
          <w:szCs w:val="21"/>
        </w:rPr>
        <w:t>6年度</w:t>
      </w:r>
      <w:r w:rsidRPr="00315C11">
        <w:rPr>
          <w:rFonts w:ascii="HG丸ｺﾞｼｯｸM-PRO" w:eastAsia="HG丸ｺﾞｼｯｸM-PRO" w:hAnsi="HG丸ｺﾞｼｯｸM-PRO" w:cs="Arial" w:hint="eastAsia"/>
          <w:spacing w:val="5"/>
          <w:kern w:val="0"/>
          <w:szCs w:val="21"/>
        </w:rPr>
        <w:t>「再生医療・遺伝子治療の産業化に向けた基盤技術開発事業（再生・細胞医療・遺伝子治療産業化促進事業（委託事業））」に係る公募について】</w:t>
      </w:r>
      <w:r w:rsidRPr="00315C11">
        <w:rPr>
          <w:rFonts w:ascii="HG丸ｺﾞｼｯｸM-PRO" w:eastAsia="HG丸ｺﾞｼｯｸM-PRO" w:hAnsi="HG丸ｺﾞｼｯｸM-PRO" w:cs="Arial"/>
          <w:spacing w:val="5"/>
          <w:kern w:val="0"/>
          <w:szCs w:val="21"/>
        </w:rPr>
        <w:t>3/6</w:t>
      </w:r>
      <w:r w:rsidR="000F7780">
        <w:rPr>
          <w:rFonts w:ascii="HG丸ｺﾞｼｯｸM-PRO" w:eastAsia="HG丸ｺﾞｼｯｸM-PRO" w:hAnsi="HG丸ｺﾞｼｯｸM-PRO" w:cs="Arial" w:hint="eastAsia"/>
          <w:spacing w:val="5"/>
          <w:kern w:val="0"/>
          <w:szCs w:val="21"/>
        </w:rPr>
        <w:t xml:space="preserve">　</w:t>
      </w:r>
      <w:r w:rsidRPr="00315C11">
        <w:rPr>
          <w:rFonts w:ascii="HG丸ｺﾞｼｯｸM-PRO" w:eastAsia="HG丸ｺﾞｼｯｸM-PRO" w:hAnsi="HG丸ｺﾞｼｯｸM-PRO" w:cs="Arial"/>
          <w:spacing w:val="5"/>
          <w:kern w:val="0"/>
          <w:szCs w:val="21"/>
        </w:rPr>
        <w:t>10時締切</w:t>
      </w:r>
    </w:p>
    <w:p w14:paraId="1F52E0C0" w14:textId="002E46C4"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Pr="000E6E2F">
          <w:rPr>
            <w:rStyle w:val="a8"/>
            <w:rFonts w:ascii="HG丸ｺﾞｼｯｸM-PRO" w:eastAsia="HG丸ｺﾞｼｯｸM-PRO" w:hAnsi="HG丸ｺﾞｼｯｸM-PRO" w:cs="Arial"/>
            <w:spacing w:val="5"/>
            <w:kern w:val="0"/>
            <w:szCs w:val="21"/>
          </w:rPr>
          <w:t>https://www.amed.go.jp/koubo/13/01/1301B_00062.html</w:t>
        </w:r>
      </w:hyperlink>
    </w:p>
    <w:p w14:paraId="4984DEB2"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9DD1F6E" w14:textId="0A5D8208"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6年度</w:t>
      </w:r>
      <w:r w:rsidR="00315C11" w:rsidRPr="00315C11">
        <w:rPr>
          <w:rFonts w:ascii="HG丸ｺﾞｼｯｸM-PRO" w:eastAsia="HG丸ｺﾞｼｯｸM-PRO" w:hAnsi="HG丸ｺﾞｼｯｸM-PRO" w:cs="Arial" w:hint="eastAsia"/>
          <w:spacing w:val="5"/>
          <w:kern w:val="0"/>
          <w:szCs w:val="21"/>
        </w:rPr>
        <w:t>「臨床研究開発推進事業（医療技術実用化総合促進事業）」に係る公募について】</w:t>
      </w:r>
      <w:r w:rsidR="00315C11" w:rsidRPr="00315C11">
        <w:rPr>
          <w:rFonts w:ascii="HG丸ｺﾞｼｯｸM-PRO" w:eastAsia="HG丸ｺﾞｼｯｸM-PRO" w:hAnsi="HG丸ｺﾞｼｯｸM-PRO" w:cs="Arial"/>
          <w:spacing w:val="5"/>
          <w:kern w:val="0"/>
          <w:szCs w:val="21"/>
        </w:rPr>
        <w:t>3/13正午締切</w:t>
      </w:r>
    </w:p>
    <w:p w14:paraId="430BA889" w14:textId="228CAF03"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Pr="000E6E2F">
          <w:rPr>
            <w:rStyle w:val="a8"/>
            <w:rFonts w:ascii="HG丸ｺﾞｼｯｸM-PRO" w:eastAsia="HG丸ｺﾞｼｯｸM-PRO" w:hAnsi="HG丸ｺﾞｼｯｸM-PRO" w:cs="Arial"/>
            <w:spacing w:val="5"/>
            <w:kern w:val="0"/>
            <w:szCs w:val="21"/>
          </w:rPr>
          <w:t>https://www.amed.go.jp/koubo/16/01/1601B_00063.html</w:t>
        </w:r>
      </w:hyperlink>
    </w:p>
    <w:p w14:paraId="314D66FD"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6582A2F" w14:textId="0A22D704"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公募【令和</w:t>
      </w:r>
      <w:r w:rsidRPr="00315C11">
        <w:rPr>
          <w:rFonts w:ascii="HG丸ｺﾞｼｯｸM-PRO" w:eastAsia="HG丸ｺﾞｼｯｸM-PRO" w:hAnsi="HG丸ｺﾞｼｯｸM-PRO" w:cs="Arial"/>
          <w:spacing w:val="5"/>
          <w:kern w:val="0"/>
          <w:szCs w:val="21"/>
        </w:rPr>
        <w:t>6年度</w:t>
      </w:r>
      <w:r w:rsidRPr="00315C11">
        <w:rPr>
          <w:rFonts w:ascii="HG丸ｺﾞｼｯｸM-PRO" w:eastAsia="HG丸ｺﾞｼｯｸM-PRO" w:hAnsi="HG丸ｺﾞｼｯｸM-PRO" w:cs="Arial" w:hint="eastAsia"/>
          <w:spacing w:val="5"/>
          <w:kern w:val="0"/>
          <w:szCs w:val="21"/>
        </w:rPr>
        <w:t>「医療機器等における先進的研究開発・開発体制強靭化事業（医療機器開発体制強靱化）」に係る公募について】</w:t>
      </w:r>
      <w:r w:rsidRPr="00315C11">
        <w:rPr>
          <w:rFonts w:ascii="HG丸ｺﾞｼｯｸM-PRO" w:eastAsia="HG丸ｺﾞｼｯｸM-PRO" w:hAnsi="HG丸ｺﾞｼｯｸM-PRO" w:cs="Arial"/>
          <w:spacing w:val="5"/>
          <w:kern w:val="0"/>
          <w:szCs w:val="21"/>
        </w:rPr>
        <w:t>3/14正午締切</w:t>
      </w:r>
    </w:p>
    <w:p w14:paraId="2F57348D" w14:textId="324E0AA6"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Pr="000E6E2F">
          <w:rPr>
            <w:rStyle w:val="a8"/>
            <w:rFonts w:ascii="HG丸ｺﾞｼｯｸM-PRO" w:eastAsia="HG丸ｺﾞｼｯｸM-PRO" w:hAnsi="HG丸ｺﾞｼｯｸM-PRO" w:cs="Arial"/>
            <w:spacing w:val="5"/>
            <w:kern w:val="0"/>
            <w:szCs w:val="21"/>
          </w:rPr>
          <w:t>https://www.amed.go.jp/koubo/12/01/1201B_00089.html</w:t>
        </w:r>
      </w:hyperlink>
    </w:p>
    <w:p w14:paraId="23E28AED" w14:textId="77777777" w:rsidR="000F7780" w:rsidRPr="00315C11" w:rsidRDefault="000F7780"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108F022" w14:textId="44F86C75"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6年度</w:t>
      </w:r>
      <w:r w:rsidR="00315C11" w:rsidRPr="00315C11">
        <w:rPr>
          <w:rFonts w:ascii="HG丸ｺﾞｼｯｸM-PRO" w:eastAsia="HG丸ｺﾞｼｯｸM-PRO" w:hAnsi="HG丸ｺﾞｼｯｸM-PRO" w:cs="Arial" w:hint="eastAsia"/>
          <w:spacing w:val="5"/>
          <w:kern w:val="0"/>
          <w:szCs w:val="21"/>
        </w:rPr>
        <w:t>「ゲノム医療実現バイオバンク利活用プログラム（ゲノム医療実現推進プラットフォーム・先端ゲノム研究開発）」に係る公募について】</w:t>
      </w:r>
      <w:r w:rsidR="00315C11" w:rsidRPr="00315C11">
        <w:rPr>
          <w:rFonts w:ascii="HG丸ｺﾞｼｯｸM-PRO" w:eastAsia="HG丸ｺﾞｼｯｸM-PRO" w:hAnsi="HG丸ｺﾞｼｯｸM-PRO" w:cs="Arial"/>
          <w:spacing w:val="5"/>
          <w:kern w:val="0"/>
          <w:szCs w:val="21"/>
        </w:rPr>
        <w:t>3/18正午締切</w:t>
      </w:r>
    </w:p>
    <w:p w14:paraId="0AC0CACF" w14:textId="49DFFDA2" w:rsidR="00315C11" w:rsidRDefault="000F7780"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13" w:history="1">
        <w:r w:rsidRPr="000E6E2F">
          <w:rPr>
            <w:rStyle w:val="a8"/>
            <w:rFonts w:ascii="HG丸ｺﾞｼｯｸM-PRO" w:eastAsia="HG丸ｺﾞｼｯｸM-PRO" w:hAnsi="HG丸ｺﾞｼｯｸM-PRO" w:cs="Arial"/>
            <w:spacing w:val="5"/>
            <w:kern w:val="0"/>
            <w:szCs w:val="21"/>
          </w:rPr>
          <w:t>https://www.amed.go.jp/koubo/14/05/1405B_00046.html</w:t>
        </w:r>
      </w:hyperlink>
    </w:p>
    <w:p w14:paraId="146D8DA7" w14:textId="77777777" w:rsidR="000F7780" w:rsidRPr="00315C11" w:rsidRDefault="000F7780"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485A8C2" w14:textId="31121202"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6年度</w:t>
      </w:r>
      <w:r w:rsidR="00315C11" w:rsidRPr="00315C11">
        <w:rPr>
          <w:rFonts w:ascii="HG丸ｺﾞｼｯｸM-PRO" w:eastAsia="HG丸ｺﾞｼｯｸM-PRO" w:hAnsi="HG丸ｺﾞｼｯｸM-PRO" w:cs="Arial" w:hint="eastAsia"/>
          <w:spacing w:val="5"/>
          <w:kern w:val="0"/>
          <w:szCs w:val="21"/>
        </w:rPr>
        <w:t>「ロボット介護機器開発等推進事業（開発補助・海外展開）」に係る公募について】</w:t>
      </w:r>
      <w:r w:rsidR="00315C11" w:rsidRPr="00315C11">
        <w:rPr>
          <w:rFonts w:ascii="HG丸ｺﾞｼｯｸM-PRO" w:eastAsia="HG丸ｺﾞｼｯｸM-PRO" w:hAnsi="HG丸ｺﾞｼｯｸM-PRO" w:cs="Arial"/>
          <w:spacing w:val="5"/>
          <w:kern w:val="0"/>
          <w:szCs w:val="21"/>
        </w:rPr>
        <w:t>3/19正午締切</w:t>
      </w:r>
    </w:p>
    <w:p w14:paraId="46A80925" w14:textId="74A7C05D"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Pr="000E6E2F">
          <w:rPr>
            <w:rStyle w:val="a8"/>
            <w:rFonts w:ascii="HG丸ｺﾞｼｯｸM-PRO" w:eastAsia="HG丸ｺﾞｼｯｸM-PRO" w:hAnsi="HG丸ｺﾞｼｯｸM-PRO" w:cs="Arial"/>
            <w:spacing w:val="5"/>
            <w:kern w:val="0"/>
            <w:szCs w:val="21"/>
          </w:rPr>
          <w:t>https://www.amed.go.jp/koubo/12/02/1202B_00043.html</w:t>
        </w:r>
      </w:hyperlink>
    </w:p>
    <w:p w14:paraId="3773B539"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C3CCB72" w14:textId="628BA964"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6年度</w:t>
      </w:r>
      <w:r w:rsidR="00315C11" w:rsidRPr="00315C11">
        <w:rPr>
          <w:rFonts w:ascii="HG丸ｺﾞｼｯｸM-PRO" w:eastAsia="HG丸ｺﾞｼｯｸM-PRO" w:hAnsi="HG丸ｺﾞｼｯｸM-PRO" w:cs="Arial" w:hint="eastAsia"/>
          <w:spacing w:val="5"/>
          <w:kern w:val="0"/>
          <w:szCs w:val="21"/>
        </w:rPr>
        <w:t>「創薬基盤推進研究事業」に係る公募（</w:t>
      </w:r>
      <w:r w:rsidR="00315C11" w:rsidRPr="00315C11">
        <w:rPr>
          <w:rFonts w:ascii="HG丸ｺﾞｼｯｸM-PRO" w:eastAsia="HG丸ｺﾞｼｯｸM-PRO" w:hAnsi="HG丸ｺﾞｼｯｸM-PRO" w:cs="Arial"/>
          <w:spacing w:val="5"/>
          <w:kern w:val="0"/>
          <w:szCs w:val="21"/>
        </w:rPr>
        <w:t>2次公募）ついて】3/25・5/8正午締切</w:t>
      </w:r>
    </w:p>
    <w:p w14:paraId="63558CAF" w14:textId="18F0A1E1"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Pr="000E6E2F">
          <w:rPr>
            <w:rStyle w:val="a8"/>
            <w:rFonts w:ascii="HG丸ｺﾞｼｯｸM-PRO" w:eastAsia="HG丸ｺﾞｼｯｸM-PRO" w:hAnsi="HG丸ｺﾞｼｯｸM-PRO" w:cs="Arial"/>
            <w:spacing w:val="5"/>
            <w:kern w:val="0"/>
            <w:szCs w:val="21"/>
          </w:rPr>
          <w:t>https://www.amed.go.jp/koubo/11/01/1101B_00049.html</w:t>
        </w:r>
      </w:hyperlink>
    </w:p>
    <w:p w14:paraId="6402FF39"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D031008" w14:textId="627F01FD"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公募【令和</w:t>
      </w:r>
      <w:r w:rsidRPr="00315C11">
        <w:rPr>
          <w:rFonts w:ascii="HG丸ｺﾞｼｯｸM-PRO" w:eastAsia="HG丸ｺﾞｼｯｸM-PRO" w:hAnsi="HG丸ｺﾞｼｯｸM-PRO" w:cs="Arial"/>
          <w:spacing w:val="5"/>
          <w:kern w:val="0"/>
          <w:szCs w:val="21"/>
        </w:rPr>
        <w:t>6年度</w:t>
      </w:r>
      <w:r w:rsidRPr="00315C11">
        <w:rPr>
          <w:rFonts w:ascii="HG丸ｺﾞｼｯｸM-PRO" w:eastAsia="HG丸ｺﾞｼｯｸM-PRO" w:hAnsi="HG丸ｺﾞｼｯｸM-PRO" w:cs="Arial" w:hint="eastAsia"/>
          <w:spacing w:val="5"/>
          <w:kern w:val="0"/>
          <w:szCs w:val="21"/>
        </w:rPr>
        <w:t>「再生・細胞医療・遺伝子治療実現加速化プログラム（再生・細胞医療・遺伝子治療研究実用化支援課題（倫理・社会共創課題））」に係る公募について】</w:t>
      </w:r>
      <w:r w:rsidRPr="00315C11">
        <w:rPr>
          <w:rFonts w:ascii="HG丸ｺﾞｼｯｸM-PRO" w:eastAsia="HG丸ｺﾞｼｯｸM-PRO" w:hAnsi="HG丸ｺﾞｼｯｸM-PRO" w:cs="Arial"/>
          <w:spacing w:val="5"/>
          <w:kern w:val="0"/>
          <w:szCs w:val="21"/>
        </w:rPr>
        <w:t>3/27正午締切</w:t>
      </w:r>
    </w:p>
    <w:p w14:paraId="198AD375" w14:textId="58A9ADAC"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Pr="000E6E2F">
          <w:rPr>
            <w:rStyle w:val="a8"/>
            <w:rFonts w:ascii="HG丸ｺﾞｼｯｸM-PRO" w:eastAsia="HG丸ｺﾞｼｯｸM-PRO" w:hAnsi="HG丸ｺﾞｼｯｸM-PRO" w:cs="Arial"/>
            <w:spacing w:val="5"/>
            <w:kern w:val="0"/>
            <w:szCs w:val="21"/>
          </w:rPr>
          <w:t>https://www.amed.go.jp/koubo/13/01/1301B_00061.html</w:t>
        </w:r>
      </w:hyperlink>
    </w:p>
    <w:p w14:paraId="7DDEED17"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ECEEA44" w14:textId="007895F3"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lastRenderedPageBreak/>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6年度</w:t>
      </w:r>
      <w:r w:rsidR="00315C11" w:rsidRPr="00315C11">
        <w:rPr>
          <w:rFonts w:ascii="HG丸ｺﾞｼｯｸM-PRO" w:eastAsia="HG丸ｺﾞｼｯｸM-PRO" w:hAnsi="HG丸ｺﾞｼｯｸM-PRO" w:cs="Arial" w:hint="eastAsia"/>
          <w:spacing w:val="5"/>
          <w:kern w:val="0"/>
          <w:szCs w:val="21"/>
        </w:rPr>
        <w:t>「予防・健康づくりの社会実装に向けた研究開発基盤整備事業（ヘルスケア社会実装基盤整備事業）」に係る公募について】</w:t>
      </w:r>
      <w:r w:rsidR="00315C11" w:rsidRPr="00315C11">
        <w:rPr>
          <w:rFonts w:ascii="HG丸ｺﾞｼｯｸM-PRO" w:eastAsia="HG丸ｺﾞｼｯｸM-PRO" w:hAnsi="HG丸ｺﾞｼｯｸM-PRO" w:cs="Arial"/>
          <w:spacing w:val="5"/>
          <w:kern w:val="0"/>
          <w:szCs w:val="21"/>
        </w:rPr>
        <w:t>3/28正午締切</w:t>
      </w:r>
    </w:p>
    <w:p w14:paraId="02FDEDD3" w14:textId="45B4D9AC"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Pr="000E6E2F">
          <w:rPr>
            <w:rStyle w:val="a8"/>
            <w:rFonts w:ascii="HG丸ｺﾞｼｯｸM-PRO" w:eastAsia="HG丸ｺﾞｼｯｸM-PRO" w:hAnsi="HG丸ｺﾞｼｯｸM-PRO" w:cs="Arial"/>
            <w:spacing w:val="5"/>
            <w:kern w:val="0"/>
            <w:szCs w:val="21"/>
          </w:rPr>
          <w:t>https://www.amed.go.jp/koubo/12/02/1202B_00042.html</w:t>
        </w:r>
      </w:hyperlink>
    </w:p>
    <w:p w14:paraId="62997731"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148B62E" w14:textId="460F8762"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公募【令和</w:t>
      </w:r>
      <w:r w:rsidRPr="00315C11">
        <w:rPr>
          <w:rFonts w:ascii="HG丸ｺﾞｼｯｸM-PRO" w:eastAsia="HG丸ｺﾞｼｯｸM-PRO" w:hAnsi="HG丸ｺﾞｼｯｸM-PRO" w:cs="Arial"/>
          <w:spacing w:val="5"/>
          <w:kern w:val="0"/>
          <w:szCs w:val="21"/>
        </w:rPr>
        <w:t>6年度</w:t>
      </w:r>
      <w:r w:rsidRPr="00315C11">
        <w:rPr>
          <w:rFonts w:ascii="HG丸ｺﾞｼｯｸM-PRO" w:eastAsia="HG丸ｺﾞｼｯｸM-PRO" w:hAnsi="HG丸ｺﾞｼｯｸM-PRO" w:cs="Arial" w:hint="eastAsia"/>
          <w:spacing w:val="5"/>
          <w:kern w:val="0"/>
          <w:szCs w:val="21"/>
        </w:rPr>
        <w:t>「医工連携・人工知能実装研究事業」に係る公募について】</w:t>
      </w:r>
      <w:r w:rsidRPr="00315C11">
        <w:rPr>
          <w:rFonts w:ascii="HG丸ｺﾞｼｯｸM-PRO" w:eastAsia="HG丸ｺﾞｼｯｸM-PRO" w:hAnsi="HG丸ｺﾞｼｯｸM-PRO" w:cs="Arial"/>
          <w:spacing w:val="5"/>
          <w:kern w:val="0"/>
          <w:szCs w:val="21"/>
        </w:rPr>
        <w:t>3/29正午締切</w:t>
      </w:r>
    </w:p>
    <w:p w14:paraId="0D820431" w14:textId="5F1934C3"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Pr="000E6E2F">
          <w:rPr>
            <w:rStyle w:val="a8"/>
            <w:rFonts w:ascii="HG丸ｺﾞｼｯｸM-PRO" w:eastAsia="HG丸ｺﾞｼｯｸM-PRO" w:hAnsi="HG丸ｺﾞｼｯｸM-PRO" w:cs="Arial"/>
            <w:spacing w:val="5"/>
            <w:kern w:val="0"/>
            <w:szCs w:val="21"/>
          </w:rPr>
          <w:t>https://www.amed.go.jp/koubo/14/05/1405B_00014.html</w:t>
        </w:r>
      </w:hyperlink>
    </w:p>
    <w:p w14:paraId="4FE77A7B"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2ED6D9E" w14:textId="6509F7CD"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公募【令和</w:t>
      </w:r>
      <w:r w:rsidRPr="00315C11">
        <w:rPr>
          <w:rFonts w:ascii="HG丸ｺﾞｼｯｸM-PRO" w:eastAsia="HG丸ｺﾞｼｯｸM-PRO" w:hAnsi="HG丸ｺﾞｼｯｸM-PRO" w:cs="Arial"/>
          <w:spacing w:val="5"/>
          <w:kern w:val="0"/>
          <w:szCs w:val="21"/>
        </w:rPr>
        <w:t>6年度</w:t>
      </w:r>
      <w:r w:rsidRPr="00315C11">
        <w:rPr>
          <w:rFonts w:ascii="HG丸ｺﾞｼｯｸM-PRO" w:eastAsia="HG丸ｺﾞｼｯｸM-PRO" w:hAnsi="HG丸ｺﾞｼｯｸM-PRO" w:cs="Arial" w:hint="eastAsia"/>
          <w:spacing w:val="5"/>
          <w:kern w:val="0"/>
          <w:szCs w:val="21"/>
        </w:rPr>
        <w:t>「スマートバイオ創薬等研究支援事業」に係る公募について】</w:t>
      </w:r>
      <w:r w:rsidRPr="00315C11">
        <w:rPr>
          <w:rFonts w:ascii="HG丸ｺﾞｼｯｸM-PRO" w:eastAsia="HG丸ｺﾞｼｯｸM-PRO" w:hAnsi="HG丸ｺﾞｼｯｸM-PRO" w:cs="Arial"/>
          <w:spacing w:val="5"/>
          <w:kern w:val="0"/>
          <w:szCs w:val="21"/>
        </w:rPr>
        <w:t>3/29正午締切</w:t>
      </w:r>
    </w:p>
    <w:p w14:paraId="29932316" w14:textId="5B269519"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Pr="000E6E2F">
          <w:rPr>
            <w:rStyle w:val="a8"/>
            <w:rFonts w:ascii="HG丸ｺﾞｼｯｸM-PRO" w:eastAsia="HG丸ｺﾞｼｯｸM-PRO" w:hAnsi="HG丸ｺﾞｼｯｸM-PRO" w:cs="Arial"/>
            <w:spacing w:val="5"/>
            <w:kern w:val="0"/>
            <w:szCs w:val="21"/>
          </w:rPr>
          <w:t>https://www.amed.go.jp/koubo/11/01/1101B_00088.html</w:t>
        </w:r>
      </w:hyperlink>
    </w:p>
    <w:p w14:paraId="21E20414" w14:textId="77777777" w:rsidR="000F7780" w:rsidRPr="00315C11" w:rsidRDefault="000F7780"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D6A2386" w14:textId="40436AB0"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6年度 「医療分野国際科学技術共同研究開発推進事業</w:t>
      </w:r>
      <w:r w:rsidR="00315C11" w:rsidRPr="00315C11">
        <w:rPr>
          <w:rFonts w:ascii="HG丸ｺﾞｼｯｸM-PRO" w:eastAsia="HG丸ｺﾞｼｯｸM-PRO" w:hAnsi="HG丸ｺﾞｼｯｸM-PRO" w:cs="Arial" w:hint="eastAsia"/>
          <w:spacing w:val="5"/>
          <w:kern w:val="0"/>
          <w:szCs w:val="21"/>
        </w:rPr>
        <w:t>戦略的国際共同研究プログラム（</w:t>
      </w:r>
      <w:r w:rsidR="00315C11" w:rsidRPr="00315C11">
        <w:rPr>
          <w:rFonts w:ascii="HG丸ｺﾞｼｯｸM-PRO" w:eastAsia="HG丸ｺﾞｼｯｸM-PRO" w:hAnsi="HG丸ｺﾞｼｯｸM-PRO" w:cs="Arial"/>
          <w:spacing w:val="5"/>
          <w:kern w:val="0"/>
          <w:szCs w:val="21"/>
        </w:rPr>
        <w:t>SICORP）e-ASIA共同研究プログラム」に係る公募について】3/2917時締切</w:t>
      </w:r>
    </w:p>
    <w:p w14:paraId="0BE187EE" w14:textId="45789449"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Pr="000E6E2F">
          <w:rPr>
            <w:rStyle w:val="a8"/>
            <w:rFonts w:ascii="HG丸ｺﾞｼｯｸM-PRO" w:eastAsia="HG丸ｺﾞｼｯｸM-PRO" w:hAnsi="HG丸ｺﾞｼｯｸM-PRO" w:cs="Arial"/>
            <w:spacing w:val="5"/>
            <w:kern w:val="0"/>
            <w:szCs w:val="21"/>
          </w:rPr>
          <w:t>https://www.amed.go.jp/koubo/20/01/2001B_00077.html</w:t>
        </w:r>
      </w:hyperlink>
    </w:p>
    <w:p w14:paraId="66285B13"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B359B8A" w14:textId="3DDD7CC0"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公募【令和</w:t>
      </w:r>
      <w:r w:rsidRPr="00315C11">
        <w:rPr>
          <w:rFonts w:ascii="HG丸ｺﾞｼｯｸM-PRO" w:eastAsia="HG丸ｺﾞｼｯｸM-PRO" w:hAnsi="HG丸ｺﾞｼｯｸM-PRO" w:cs="Arial"/>
          <w:spacing w:val="5"/>
          <w:kern w:val="0"/>
          <w:szCs w:val="21"/>
        </w:rPr>
        <w:t>6年度</w:t>
      </w:r>
      <w:r w:rsidRPr="00315C11">
        <w:rPr>
          <w:rFonts w:ascii="HG丸ｺﾞｼｯｸM-PRO" w:eastAsia="HG丸ｺﾞｼｯｸM-PRO" w:hAnsi="HG丸ｺﾞｼｯｸM-PRO" w:cs="Arial" w:hint="eastAsia"/>
          <w:spacing w:val="5"/>
          <w:kern w:val="0"/>
          <w:szCs w:val="21"/>
        </w:rPr>
        <w:t>「創薬ベンチャーエコシステム強化事業（創薬ベンチャー公募）」に係る公募（第</w:t>
      </w:r>
      <w:r w:rsidRPr="00315C11">
        <w:rPr>
          <w:rFonts w:ascii="HG丸ｺﾞｼｯｸM-PRO" w:eastAsia="HG丸ｺﾞｼｯｸM-PRO" w:hAnsi="HG丸ｺﾞｼｯｸM-PRO" w:cs="Arial"/>
          <w:spacing w:val="5"/>
          <w:kern w:val="0"/>
          <w:szCs w:val="21"/>
        </w:rPr>
        <w:t>4回）について】4/4正午締切</w:t>
      </w:r>
    </w:p>
    <w:p w14:paraId="429CD2C7" w14:textId="11B2E0CD"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Pr="000E6E2F">
          <w:rPr>
            <w:rStyle w:val="a8"/>
            <w:rFonts w:ascii="HG丸ｺﾞｼｯｸM-PRO" w:eastAsia="HG丸ｺﾞｼｯｸM-PRO" w:hAnsi="HG丸ｺﾞｼｯｸM-PRO" w:cs="Arial"/>
            <w:spacing w:val="5"/>
            <w:kern w:val="0"/>
            <w:szCs w:val="21"/>
          </w:rPr>
          <w:t>https://www.amed.go.jp/koubo/19/02/1902B_00047.html</w:t>
        </w:r>
      </w:hyperlink>
    </w:p>
    <w:p w14:paraId="154EE760"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DB96B1C" w14:textId="020F989D"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公募【令和</w:t>
      </w:r>
      <w:r w:rsidRPr="00315C11">
        <w:rPr>
          <w:rFonts w:ascii="HG丸ｺﾞｼｯｸM-PRO" w:eastAsia="HG丸ｺﾞｼｯｸM-PRO" w:hAnsi="HG丸ｺﾞｼｯｸM-PRO" w:cs="Arial"/>
          <w:spacing w:val="5"/>
          <w:kern w:val="0"/>
          <w:szCs w:val="21"/>
        </w:rPr>
        <w:t>6年度 「地球規模保健課題解決推進のための研究事業」に係る公募について】4/5</w:t>
      </w:r>
      <w:r w:rsidR="000F7780">
        <w:rPr>
          <w:rFonts w:ascii="HG丸ｺﾞｼｯｸM-PRO" w:eastAsia="HG丸ｺﾞｼｯｸM-PRO" w:hAnsi="HG丸ｺﾞｼｯｸM-PRO" w:cs="Arial" w:hint="eastAsia"/>
          <w:spacing w:val="5"/>
          <w:kern w:val="0"/>
          <w:szCs w:val="21"/>
        </w:rPr>
        <w:t xml:space="preserve">　</w:t>
      </w:r>
      <w:r w:rsidRPr="00315C11">
        <w:rPr>
          <w:rFonts w:ascii="HG丸ｺﾞｼｯｸM-PRO" w:eastAsia="HG丸ｺﾞｼｯｸM-PRO" w:hAnsi="HG丸ｺﾞｼｯｸM-PRO" w:cs="Arial"/>
          <w:spacing w:val="5"/>
          <w:kern w:val="0"/>
          <w:szCs w:val="21"/>
        </w:rPr>
        <w:t>17時締切</w:t>
      </w:r>
    </w:p>
    <w:p w14:paraId="5D4EE251" w14:textId="4DC36393"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Pr="000E6E2F">
          <w:rPr>
            <w:rStyle w:val="a8"/>
            <w:rFonts w:ascii="HG丸ｺﾞｼｯｸM-PRO" w:eastAsia="HG丸ｺﾞｼｯｸM-PRO" w:hAnsi="HG丸ｺﾞｼｯｸM-PRO" w:cs="Arial"/>
            <w:spacing w:val="5"/>
            <w:kern w:val="0"/>
            <w:szCs w:val="21"/>
          </w:rPr>
          <w:t>https://www.amed.go.jp/koubo/20/01/2001B_00082.html</w:t>
        </w:r>
      </w:hyperlink>
    </w:p>
    <w:p w14:paraId="364D32C4"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74ECA58" w14:textId="4DAB0FF4"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公募【令和</w:t>
      </w:r>
      <w:r w:rsidR="00315C11" w:rsidRPr="00315C11">
        <w:rPr>
          <w:rFonts w:ascii="HG丸ｺﾞｼｯｸM-PRO" w:eastAsia="HG丸ｺﾞｼｯｸM-PRO" w:hAnsi="HG丸ｺﾞｼｯｸM-PRO" w:cs="Arial"/>
          <w:spacing w:val="5"/>
          <w:kern w:val="0"/>
          <w:szCs w:val="21"/>
        </w:rPr>
        <w:t>6年度</w:t>
      </w:r>
      <w:r w:rsidR="00315C11" w:rsidRPr="00315C11">
        <w:rPr>
          <w:rFonts w:ascii="HG丸ｺﾞｼｯｸM-PRO" w:eastAsia="HG丸ｺﾞｼｯｸM-PRO" w:hAnsi="HG丸ｺﾞｼｯｸM-PRO" w:cs="Arial" w:hint="eastAsia"/>
          <w:spacing w:val="5"/>
          <w:kern w:val="0"/>
          <w:szCs w:val="21"/>
        </w:rPr>
        <w:t>「医療分野国際科学技術共同研究開発推進事業（先端国際共同研究推進プログラム（</w:t>
      </w:r>
      <w:r w:rsidR="00315C11" w:rsidRPr="00315C11">
        <w:rPr>
          <w:rFonts w:ascii="HG丸ｺﾞｼｯｸM-PRO" w:eastAsia="HG丸ｺﾞｼｯｸM-PRO" w:hAnsi="HG丸ｺﾞｼｯｸM-PRO" w:cs="Arial"/>
          <w:spacing w:val="5"/>
          <w:kern w:val="0"/>
          <w:szCs w:val="21"/>
        </w:rPr>
        <w:t>ASPIRE））」に係る公募（第2回）（日・英国共同研究）について】4/16</w:t>
      </w:r>
      <w:r>
        <w:rPr>
          <w:rFonts w:ascii="HG丸ｺﾞｼｯｸM-PRO" w:eastAsia="HG丸ｺﾞｼｯｸM-PRO" w:hAnsi="HG丸ｺﾞｼｯｸM-PRO" w:cs="Arial" w:hint="eastAsia"/>
          <w:spacing w:val="5"/>
          <w:kern w:val="0"/>
          <w:szCs w:val="21"/>
        </w:rPr>
        <w:t xml:space="preserve">　</w:t>
      </w:r>
      <w:r w:rsidR="00315C11" w:rsidRPr="00315C11">
        <w:rPr>
          <w:rFonts w:ascii="HG丸ｺﾞｼｯｸM-PRO" w:eastAsia="HG丸ｺﾞｼｯｸM-PRO" w:hAnsi="HG丸ｺﾞｼｯｸM-PRO" w:cs="Arial"/>
          <w:spacing w:val="5"/>
          <w:kern w:val="0"/>
          <w:szCs w:val="21"/>
        </w:rPr>
        <w:t>18時締切</w:t>
      </w:r>
    </w:p>
    <w:p w14:paraId="64B569A2" w14:textId="70676070"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Pr="000E6E2F">
          <w:rPr>
            <w:rStyle w:val="a8"/>
            <w:rFonts w:ascii="HG丸ｺﾞｼｯｸM-PRO" w:eastAsia="HG丸ｺﾞｼｯｸM-PRO" w:hAnsi="HG丸ｺﾞｼｯｸM-PRO" w:cs="Arial"/>
            <w:spacing w:val="5"/>
            <w:kern w:val="0"/>
            <w:szCs w:val="21"/>
          </w:rPr>
          <w:t>https://www.amed.go.jp/koubo/20/01/2001B_00073.html</w:t>
        </w:r>
      </w:hyperlink>
    </w:p>
    <w:p w14:paraId="1EA259A0"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9E9F8C3" w14:textId="10654B10"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公募【令和</w:t>
      </w:r>
      <w:r w:rsidRPr="00315C11">
        <w:rPr>
          <w:rFonts w:ascii="HG丸ｺﾞｼｯｸM-PRO" w:eastAsia="HG丸ｺﾞｼｯｸM-PRO" w:hAnsi="HG丸ｺﾞｼｯｸM-PRO" w:cs="Arial"/>
          <w:spacing w:val="5"/>
          <w:kern w:val="0"/>
          <w:szCs w:val="21"/>
        </w:rPr>
        <w:t>6年度 「地球規模保健課題解決推進のための研究事業（GACD協調公募）」に係る公募について】5/15</w:t>
      </w:r>
      <w:r w:rsidR="000F7780">
        <w:rPr>
          <w:rFonts w:ascii="HG丸ｺﾞｼｯｸM-PRO" w:eastAsia="HG丸ｺﾞｼｯｸM-PRO" w:hAnsi="HG丸ｺﾞｼｯｸM-PRO" w:cs="Arial" w:hint="eastAsia"/>
          <w:spacing w:val="5"/>
          <w:kern w:val="0"/>
          <w:szCs w:val="21"/>
        </w:rPr>
        <w:t xml:space="preserve">　</w:t>
      </w:r>
      <w:r w:rsidRPr="00315C11">
        <w:rPr>
          <w:rFonts w:ascii="HG丸ｺﾞｼｯｸM-PRO" w:eastAsia="HG丸ｺﾞｼｯｸM-PRO" w:hAnsi="HG丸ｺﾞｼｯｸM-PRO" w:cs="Arial"/>
          <w:spacing w:val="5"/>
          <w:kern w:val="0"/>
          <w:szCs w:val="21"/>
        </w:rPr>
        <w:t>18時締切</w:t>
      </w:r>
    </w:p>
    <w:p w14:paraId="5FF935FE"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spacing w:val="5"/>
          <w:kern w:val="0"/>
          <w:szCs w:val="21"/>
        </w:rPr>
        <w:t>https://www.amed.go.jp/koubo/20/01/2001B_00084.html</w:t>
      </w:r>
    </w:p>
    <w:p w14:paraId="7699335A"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53FAFB" w14:textId="51641F8C"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公募予告【令和</w:t>
      </w:r>
      <w:r w:rsidR="00315C11" w:rsidRPr="00315C11">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26D04F9E" w14:textId="1C5538D9"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Pr="000E6E2F">
          <w:rPr>
            <w:rStyle w:val="a8"/>
            <w:rFonts w:ascii="HG丸ｺﾞｼｯｸM-PRO" w:eastAsia="HG丸ｺﾞｼｯｸM-PRO" w:hAnsi="HG丸ｺﾞｼｯｸM-PRO" w:cs="Arial"/>
            <w:spacing w:val="5"/>
            <w:kern w:val="0"/>
            <w:szCs w:val="21"/>
          </w:rPr>
          <w:t>https://www.amed.go.jp/koubo/21/02/2102A_00013.html</w:t>
        </w:r>
      </w:hyperlink>
    </w:p>
    <w:p w14:paraId="208B318C"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6F896D6" w14:textId="091B129B"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公募予告【令和</w:t>
      </w:r>
      <w:r w:rsidR="00315C11" w:rsidRPr="00315C11">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6年度「医療分野国際科学技術共同研究開発推進事業（先端国際共同研究推進プログラム（ASPIRE））」に係る公募（第3回）（アライメント公募）について】公募期間：3月～5月（予定）</w:t>
      </w:r>
    </w:p>
    <w:p w14:paraId="59BF5473" w14:textId="63E9CE5F"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Pr="000E6E2F">
          <w:rPr>
            <w:rStyle w:val="a8"/>
            <w:rFonts w:ascii="HG丸ｺﾞｼｯｸM-PRO" w:eastAsia="HG丸ｺﾞｼｯｸM-PRO" w:hAnsi="HG丸ｺﾞｼｯｸM-PRO" w:cs="Arial"/>
            <w:spacing w:val="5"/>
            <w:kern w:val="0"/>
            <w:szCs w:val="21"/>
          </w:rPr>
          <w:t>https://www.amed.go.jp/koubo/20/01/2001A_00079.html</w:t>
        </w:r>
      </w:hyperlink>
    </w:p>
    <w:p w14:paraId="1C17AF46"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3ABCEB2" w14:textId="6EA5887E"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公募予告【令和</w:t>
      </w:r>
      <w:r w:rsidR="00315C11" w:rsidRPr="00315C11">
        <w:rPr>
          <w:rFonts w:ascii="HG丸ｺﾞｼｯｸM-PRO" w:eastAsia="HG丸ｺﾞｼｯｸM-PRO" w:hAnsi="HG丸ｺﾞｼｯｸM-PRO" w:cs="Arial"/>
          <w:spacing w:val="5"/>
          <w:kern w:val="0"/>
          <w:szCs w:val="21"/>
        </w:rPr>
        <w:t>6年度「予防・健康づくりの社会実装に向けた研究開発基盤整備事業（健康・医療情報活用技術開発課題）」に係る公募について】4月上旬締切（予定）</w:t>
      </w:r>
    </w:p>
    <w:p w14:paraId="01255A56" w14:textId="60E485C5"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Pr="000E6E2F">
          <w:rPr>
            <w:rStyle w:val="a8"/>
            <w:rFonts w:ascii="HG丸ｺﾞｼｯｸM-PRO" w:eastAsia="HG丸ｺﾞｼｯｸM-PRO" w:hAnsi="HG丸ｺﾞｼｯｸM-PRO" w:cs="Arial"/>
            <w:spacing w:val="5"/>
            <w:kern w:val="0"/>
            <w:szCs w:val="21"/>
          </w:rPr>
          <w:t>https://www.amed.go.jp/koubo/12/02/1202A_00042.html</w:t>
        </w:r>
      </w:hyperlink>
    </w:p>
    <w:p w14:paraId="1107364A"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6DAC7BD" w14:textId="39ECC264"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公募予告【令和</w:t>
      </w:r>
      <w:r w:rsidR="00315C11" w:rsidRPr="00315C11">
        <w:rPr>
          <w:rFonts w:ascii="HG丸ｺﾞｼｯｸM-PRO" w:eastAsia="HG丸ｺﾞｼｯｸM-PRO" w:hAnsi="HG丸ｺﾞｼｯｸM-PRO" w:cs="Arial"/>
          <w:spacing w:val="5"/>
          <w:kern w:val="0"/>
          <w:szCs w:val="21"/>
        </w:rPr>
        <w:t>5年度</w:t>
      </w:r>
      <w:r w:rsidR="00315C11" w:rsidRPr="00315C11">
        <w:rPr>
          <w:rFonts w:ascii="HG丸ｺﾞｼｯｸM-PRO" w:eastAsia="HG丸ｺﾞｼｯｸM-PRO" w:hAnsi="HG丸ｺﾞｼｯｸM-PRO" w:cs="Arial" w:hint="eastAsia"/>
          <w:spacing w:val="5"/>
          <w:kern w:val="0"/>
          <w:szCs w:val="21"/>
        </w:rPr>
        <w:t>「ムーンショット型研究開発事業」に係る公募（第</w:t>
      </w:r>
      <w:r w:rsidR="00315C11" w:rsidRPr="00315C11">
        <w:rPr>
          <w:rFonts w:ascii="HG丸ｺﾞｼｯｸM-PRO" w:eastAsia="HG丸ｺﾞｼｯｸM-PRO" w:hAnsi="HG丸ｺﾞｼｯｸM-PRO" w:cs="Arial"/>
          <w:spacing w:val="5"/>
          <w:kern w:val="0"/>
          <w:szCs w:val="21"/>
        </w:rPr>
        <w:t>4回）について】4月下旬締切</w:t>
      </w:r>
    </w:p>
    <w:p w14:paraId="422D9180" w14:textId="545EBAFF"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Pr="000E6E2F">
          <w:rPr>
            <w:rStyle w:val="a8"/>
            <w:rFonts w:ascii="HG丸ｺﾞｼｯｸM-PRO" w:eastAsia="HG丸ｺﾞｼｯｸM-PRO" w:hAnsi="HG丸ｺﾞｼｯｸM-PRO" w:cs="Arial"/>
            <w:spacing w:val="5"/>
            <w:kern w:val="0"/>
            <w:szCs w:val="21"/>
          </w:rPr>
          <w:t>https://www.amed.go.jp/koubo/18/03/1803A_00035.html</w:t>
        </w:r>
      </w:hyperlink>
    </w:p>
    <w:p w14:paraId="6933AE72"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EB8282C" w14:textId="3A7C3C62"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公募予告【令和</w:t>
      </w:r>
      <w:r w:rsidR="00315C11" w:rsidRPr="00315C11">
        <w:rPr>
          <w:rFonts w:ascii="HG丸ｺﾞｼｯｸM-PRO" w:eastAsia="HG丸ｺﾞｼｯｸM-PRO" w:hAnsi="HG丸ｺﾞｼｯｸM-PRO" w:cs="Arial"/>
          <w:spacing w:val="5"/>
          <w:kern w:val="0"/>
          <w:szCs w:val="21"/>
        </w:rPr>
        <w:t>5年度「新興・再興感染症に対する革新的医薬品等開発推進研究事業」に係る追加公募について】締切：調整中</w:t>
      </w:r>
    </w:p>
    <w:p w14:paraId="79EA1B3D" w14:textId="15A7C696"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Pr="000E6E2F">
          <w:rPr>
            <w:rStyle w:val="a8"/>
            <w:rFonts w:ascii="HG丸ｺﾞｼｯｸM-PRO" w:eastAsia="HG丸ｺﾞｼｯｸM-PRO" w:hAnsi="HG丸ｺﾞｼｯｸM-PRO" w:cs="Arial"/>
            <w:spacing w:val="5"/>
            <w:kern w:val="0"/>
            <w:szCs w:val="21"/>
          </w:rPr>
          <w:t>https://www.amed.go.jp/koubo/11/02/1102A_00086.html</w:t>
        </w:r>
      </w:hyperlink>
    </w:p>
    <w:p w14:paraId="2523EBB9"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E16D5B8" w14:textId="4B25579D"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公募予告【令和</w:t>
      </w:r>
      <w:r w:rsidR="00315C11" w:rsidRPr="00315C11">
        <w:rPr>
          <w:rFonts w:ascii="HG丸ｺﾞｼｯｸM-PRO" w:eastAsia="HG丸ｺﾞｼｯｸM-PRO" w:hAnsi="HG丸ｺﾞｼｯｸM-PRO" w:cs="Arial"/>
          <w:spacing w:val="5"/>
          <w:kern w:val="0"/>
          <w:szCs w:val="21"/>
        </w:rPr>
        <w:t>6年度</w:t>
      </w:r>
    </w:p>
    <w:p w14:paraId="7D11F8EA"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spacing w:val="5"/>
          <w:kern w:val="0"/>
          <w:szCs w:val="21"/>
        </w:rPr>
        <w:t>「革新的医療技術研究開発推進事業（産学官共同型）（四次公募）【アカデミアタイプ＆スタートアップタイプ】」に係る公募について】公募開始：</w:t>
      </w:r>
      <w:r w:rsidRPr="00315C11">
        <w:rPr>
          <w:rFonts w:ascii="HG丸ｺﾞｼｯｸM-PRO" w:eastAsia="HG丸ｺﾞｼｯｸM-PRO" w:hAnsi="HG丸ｺﾞｼｯｸM-PRO" w:cs="Arial"/>
          <w:spacing w:val="5"/>
          <w:kern w:val="0"/>
          <w:szCs w:val="21"/>
        </w:rPr>
        <w:t>5月中旬（予定）</w:t>
      </w:r>
    </w:p>
    <w:p w14:paraId="358719A0" w14:textId="3F1C2DA9"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Pr="000E6E2F">
          <w:rPr>
            <w:rStyle w:val="a8"/>
            <w:rFonts w:ascii="HG丸ｺﾞｼｯｸM-PRO" w:eastAsia="HG丸ｺﾞｼｯｸM-PRO" w:hAnsi="HG丸ｺﾞｼｯｸM-PRO" w:cs="Arial"/>
            <w:spacing w:val="5"/>
            <w:kern w:val="0"/>
            <w:szCs w:val="21"/>
          </w:rPr>
          <w:t>https://www.amed.go.jp/koubo/18/03/1803A_00040.html</w:t>
        </w:r>
      </w:hyperlink>
    </w:p>
    <w:p w14:paraId="1AEEE944"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A779CE2" w14:textId="7045C17A"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315C11" w:rsidRPr="00315C11">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39CA795F" w14:textId="3F1C588F"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公募【「バイオものづくり革命推進事業」に係る第</w:t>
      </w:r>
      <w:r w:rsidR="00315C11" w:rsidRPr="00315C11">
        <w:rPr>
          <w:rFonts w:ascii="HG丸ｺﾞｼｯｸM-PRO" w:eastAsia="HG丸ｺﾞｼｯｸM-PRO" w:hAnsi="HG丸ｺﾞｼｯｸM-PRO" w:cs="Arial"/>
          <w:spacing w:val="5"/>
          <w:kern w:val="0"/>
          <w:szCs w:val="21"/>
        </w:rPr>
        <w:t>2回公募について】2/26正午締切</w:t>
      </w:r>
    </w:p>
    <w:p w14:paraId="279F013D" w14:textId="1B270895"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Pr="000E6E2F">
          <w:rPr>
            <w:rStyle w:val="a8"/>
            <w:rFonts w:ascii="HG丸ｺﾞｼｯｸM-PRO" w:eastAsia="HG丸ｺﾞｼｯｸM-PRO" w:hAnsi="HG丸ｺﾞｼｯｸM-PRO" w:cs="Arial"/>
            <w:spacing w:val="5"/>
            <w:kern w:val="0"/>
            <w:szCs w:val="21"/>
          </w:rPr>
          <w:t>https://www.nedo.go.jp/koubo/EF2_100215.html</w:t>
        </w:r>
      </w:hyperlink>
    </w:p>
    <w:p w14:paraId="19FF3ED4"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01A114C" w14:textId="3D7E4DE0"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公募予告【</w:t>
      </w:r>
      <w:r w:rsidR="00315C11" w:rsidRPr="00315C11">
        <w:rPr>
          <w:rFonts w:ascii="HG丸ｺﾞｼｯｸM-PRO" w:eastAsia="HG丸ｺﾞｼｯｸM-PRO" w:hAnsi="HG丸ｺﾞｼｯｸM-PRO" w:cs="Arial"/>
          <w:spacing w:val="5"/>
          <w:kern w:val="0"/>
          <w:szCs w:val="21"/>
        </w:rPr>
        <w:t>2024年度「研究開発型スタートアップの起業・経営人材確保等支援事業／ディープテック分野での人材発掘・起業家育成事業（NEP）／躍進コース」に係る公募について】公募開始予定：3月中旬</w:t>
      </w:r>
    </w:p>
    <w:p w14:paraId="331678FC" w14:textId="10C748E8"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Pr="000E6E2F">
          <w:rPr>
            <w:rStyle w:val="a8"/>
            <w:rFonts w:ascii="HG丸ｺﾞｼｯｸM-PRO" w:eastAsia="HG丸ｺﾞｼｯｸM-PRO" w:hAnsi="HG丸ｺﾞｼｯｸM-PRO" w:cs="Arial"/>
            <w:spacing w:val="5"/>
            <w:kern w:val="0"/>
            <w:szCs w:val="21"/>
          </w:rPr>
          <w:t>https://www.nedo.go.jp/koubo/CA1_100449.html</w:t>
        </w:r>
      </w:hyperlink>
    </w:p>
    <w:p w14:paraId="002C3670"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B3126D4" w14:textId="281D113C"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公募予告【「事業会社等が保有する革新的な技術を活用したカーブアウトによるディープテック・スタートアップ創出等促進事業」に係る公募について】公募期間：</w:t>
      </w:r>
      <w:r w:rsidRPr="00315C11">
        <w:rPr>
          <w:rFonts w:ascii="HG丸ｺﾞｼｯｸM-PRO" w:eastAsia="HG丸ｺﾞｼｯｸM-PRO" w:hAnsi="HG丸ｺﾞｼｯｸM-PRO" w:cs="Arial"/>
          <w:spacing w:val="5"/>
          <w:kern w:val="0"/>
          <w:szCs w:val="21"/>
        </w:rPr>
        <w:t>3月中旬～4月中旬</w:t>
      </w:r>
    </w:p>
    <w:p w14:paraId="67AB5913" w14:textId="5A9FC4C0"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Pr="000E6E2F">
          <w:rPr>
            <w:rStyle w:val="a8"/>
            <w:rFonts w:ascii="HG丸ｺﾞｼｯｸM-PRO" w:eastAsia="HG丸ｺﾞｼｯｸM-PRO" w:hAnsi="HG丸ｺﾞｼｯｸM-PRO" w:cs="Arial"/>
            <w:spacing w:val="5"/>
            <w:kern w:val="0"/>
            <w:szCs w:val="21"/>
          </w:rPr>
          <w:t>https://www.nedo.go.jp/koubo/CA1_100452.html</w:t>
        </w:r>
      </w:hyperlink>
    </w:p>
    <w:p w14:paraId="33850FC3"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2BA67DC" w14:textId="66A42131"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315C11" w:rsidRPr="00315C11">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142F295C" w14:textId="7DE0398F" w:rsidR="00315C11" w:rsidRP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F7780">
        <w:rPr>
          <w:rFonts w:ascii="HG丸ｺﾞｼｯｸM-PRO" w:eastAsia="HG丸ｺﾞｼｯｸM-PRO" w:hAnsi="HG丸ｺﾞｼｯｸM-PRO" w:cs="Arial" w:hint="eastAsia"/>
          <w:color w:val="0033CC"/>
          <w:spacing w:val="5"/>
          <w:kern w:val="0"/>
          <w:szCs w:val="21"/>
        </w:rPr>
        <w:t>●</w:t>
      </w:r>
      <w:r w:rsidR="00315C11" w:rsidRPr="00315C11">
        <w:rPr>
          <w:rFonts w:ascii="HG丸ｺﾞｼｯｸM-PRO" w:eastAsia="HG丸ｺﾞｼｯｸM-PRO" w:hAnsi="HG丸ｺﾞｼｯｸM-PRO" w:cs="Arial" w:hint="eastAsia"/>
          <w:spacing w:val="5"/>
          <w:kern w:val="0"/>
          <w:szCs w:val="21"/>
        </w:rPr>
        <w:t>公募予告【令和</w:t>
      </w:r>
      <w:r w:rsidR="00315C11" w:rsidRPr="00315C11">
        <w:rPr>
          <w:rFonts w:ascii="HG丸ｺﾞｼｯｸM-PRO" w:eastAsia="HG丸ｺﾞｼｯｸM-PRO" w:hAnsi="HG丸ｺﾞｼｯｸM-PRO" w:cs="Arial"/>
          <w:spacing w:val="5"/>
          <w:kern w:val="0"/>
          <w:szCs w:val="21"/>
        </w:rPr>
        <w:t>6年度予算「成長型中小企業等研究開発支援事業」（Go-Tech事業）】公募期間：2月中旬～4月中旬（予定）</w:t>
      </w:r>
    </w:p>
    <w:p w14:paraId="70525801" w14:textId="2C191125" w:rsidR="00315C11" w:rsidRDefault="000F7780"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Pr="000E6E2F">
          <w:rPr>
            <w:rStyle w:val="a8"/>
            <w:rFonts w:ascii="HG丸ｺﾞｼｯｸM-PRO" w:eastAsia="HG丸ｺﾞｼｯｸM-PRO" w:hAnsi="HG丸ｺﾞｼｯｸM-PRO" w:cs="Arial"/>
            <w:spacing w:val="5"/>
            <w:kern w:val="0"/>
            <w:szCs w:val="21"/>
          </w:rPr>
          <w:t>https://www.chusho.meti.go.jp/keiei/sapoin/2024/240115kobo.html</w:t>
        </w:r>
      </w:hyperlink>
    </w:p>
    <w:p w14:paraId="2207174D"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2CF0597"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315C11">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318DDB66" w14:textId="76DB210E"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採択【令和</w:t>
      </w:r>
      <w:r w:rsidRPr="00315C11">
        <w:rPr>
          <w:rFonts w:ascii="HG丸ｺﾞｼｯｸM-PRO" w:eastAsia="HG丸ｺﾞｼｯｸM-PRO" w:hAnsi="HG丸ｺﾞｼｯｸM-PRO" w:cs="Arial"/>
          <w:spacing w:val="5"/>
          <w:kern w:val="0"/>
          <w:szCs w:val="21"/>
        </w:rPr>
        <w:t>5年度</w:t>
      </w:r>
      <w:r w:rsidRPr="00315C11">
        <w:rPr>
          <w:rFonts w:ascii="HG丸ｺﾞｼｯｸM-PRO" w:eastAsia="HG丸ｺﾞｼｯｸM-PRO" w:hAnsi="HG丸ｺﾞｼｯｸM-PRO" w:cs="Arial" w:hint="eastAsia"/>
          <w:spacing w:val="5"/>
          <w:kern w:val="0"/>
          <w:szCs w:val="21"/>
        </w:rPr>
        <w:t>「創薬ベンチャーエコシステム強化事業（ベンチャーキャピタルの認定）」（第</w:t>
      </w:r>
      <w:r w:rsidRPr="00315C11">
        <w:rPr>
          <w:rFonts w:ascii="HG丸ｺﾞｼｯｸM-PRO" w:eastAsia="HG丸ｺﾞｼｯｸM-PRO" w:hAnsi="HG丸ｺﾞｼｯｸM-PRO" w:cs="Arial"/>
          <w:spacing w:val="5"/>
          <w:kern w:val="0"/>
          <w:szCs w:val="21"/>
        </w:rPr>
        <w:t>3回）の採択課題について】</w:t>
      </w:r>
    </w:p>
    <w:p w14:paraId="2A2699FE" w14:textId="7E0F4E32" w:rsidR="00315C11" w:rsidRDefault="00315C11" w:rsidP="00315C1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Pr="00F30176">
          <w:rPr>
            <w:rStyle w:val="a8"/>
            <w:rFonts w:ascii="HG丸ｺﾞｼｯｸM-PRO" w:eastAsia="HG丸ｺﾞｼｯｸM-PRO" w:hAnsi="HG丸ｺﾞｼｯｸM-PRO" w:cs="Arial"/>
            <w:spacing w:val="5"/>
            <w:kern w:val="0"/>
            <w:szCs w:val="21"/>
          </w:rPr>
          <w:t>https://www.amed.go.j</w:t>
        </w:r>
        <w:r w:rsidRPr="00F30176">
          <w:rPr>
            <w:rStyle w:val="a8"/>
            <w:rFonts w:ascii="HG丸ｺﾞｼｯｸM-PRO" w:eastAsia="HG丸ｺﾞｼｯｸM-PRO" w:hAnsi="HG丸ｺﾞｼｯｸM-PRO" w:cs="Arial"/>
            <w:spacing w:val="5"/>
            <w:kern w:val="0"/>
            <w:szCs w:val="21"/>
          </w:rPr>
          <w:t>p</w:t>
        </w:r>
        <w:r w:rsidRPr="00F30176">
          <w:rPr>
            <w:rStyle w:val="a8"/>
            <w:rFonts w:ascii="HG丸ｺﾞｼｯｸM-PRO" w:eastAsia="HG丸ｺﾞｼｯｸM-PRO" w:hAnsi="HG丸ｺﾞｼｯｸM-PRO" w:cs="Arial"/>
            <w:spacing w:val="5"/>
            <w:kern w:val="0"/>
            <w:szCs w:val="21"/>
          </w:rPr>
          <w:t>/koubo/19/02/1902C_00045.html</w:t>
        </w:r>
      </w:hyperlink>
    </w:p>
    <w:p w14:paraId="48A9578E" w14:textId="77777777" w:rsidR="00315C11" w:rsidRPr="00315C11" w:rsidRDefault="00315C11" w:rsidP="00315C1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Pr="00FB1AE0"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04EFE417" w14:textId="77777777" w:rsidR="000F7780" w:rsidRDefault="000F7780" w:rsidP="00883446">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p>
    <w:p w14:paraId="6DA1C31C" w14:textId="2F2A4D9A" w:rsidR="00883446" w:rsidRPr="00BB16F6" w:rsidRDefault="00883446" w:rsidP="00883446">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【セミナー、展示会等】</w:t>
      </w:r>
    </w:p>
    <w:p w14:paraId="4266284D" w14:textId="77777777" w:rsidR="00802DBC"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「革新的医療技術創出拠点</w:t>
      </w:r>
      <w:r w:rsidRPr="00E00EB5">
        <w:rPr>
          <w:rFonts w:ascii="HG丸ｺﾞｼｯｸM-PRO" w:eastAsia="HG丸ｺﾞｼｯｸM-PRO" w:hAnsi="HG丸ｺﾞｼｯｸM-PRO" w:cs="Arial"/>
          <w:spacing w:val="5"/>
          <w:kern w:val="0"/>
          <w:szCs w:val="21"/>
        </w:rPr>
        <w:t xml:space="preserve"> 令和5年度成果報告会</w:t>
      </w:r>
    </w:p>
    <w:p w14:paraId="6EA341A0" w14:textId="513A3DEA" w:rsidR="000F7780" w:rsidRPr="00E00EB5"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00EB5">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2/20</w:t>
      </w:r>
    </w:p>
    <w:p w14:paraId="08197E3B"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Pr="00C60A2D">
          <w:rPr>
            <w:rStyle w:val="a8"/>
            <w:rFonts w:ascii="HG丸ｺﾞｼｯｸM-PRO" w:eastAsia="HG丸ｺﾞｼｯｸM-PRO" w:hAnsi="HG丸ｺﾞｼｯｸM-PRO" w:cs="Arial"/>
            <w:spacing w:val="5"/>
            <w:kern w:val="0"/>
            <w:szCs w:val="21"/>
          </w:rPr>
          <w:t>https://www.amed.go.jp/news/event/2024022021.html</w:t>
        </w:r>
      </w:hyperlink>
    </w:p>
    <w:p w14:paraId="550C6597" w14:textId="77777777" w:rsidR="000F7780" w:rsidRDefault="000F7780" w:rsidP="000F7780">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7A2289F"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1A49">
        <w:rPr>
          <w:rFonts w:ascii="HG丸ｺﾞｼｯｸM-PRO" w:eastAsia="HG丸ｺﾞｼｯｸM-PRO" w:hAnsi="HG丸ｺﾞｼｯｸM-PRO" w:cs="Arial" w:hint="eastAsia"/>
          <w:spacing w:val="5"/>
          <w:kern w:val="0"/>
          <w:szCs w:val="21"/>
        </w:rPr>
        <w:t>「革新的医療技術創出拠点</w:t>
      </w:r>
      <w:r w:rsidRPr="00EE1A49">
        <w:rPr>
          <w:rFonts w:ascii="HG丸ｺﾞｼｯｸM-PRO" w:eastAsia="HG丸ｺﾞｼｯｸM-PRO" w:hAnsi="HG丸ｺﾞｼｯｸM-PRO" w:cs="Arial"/>
          <w:spacing w:val="5"/>
          <w:kern w:val="0"/>
          <w:szCs w:val="21"/>
        </w:rPr>
        <w:t xml:space="preserve"> 令和5年度成果報告会</w:t>
      </w:r>
    </w:p>
    <w:p w14:paraId="02FD42A4" w14:textId="77777777" w:rsidR="000F7780" w:rsidRPr="00EE1A49"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/20</w:t>
      </w:r>
    </w:p>
    <w:p w14:paraId="48F2501D"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Pr="00ED4F2B">
          <w:rPr>
            <w:rStyle w:val="a8"/>
            <w:rFonts w:ascii="HG丸ｺﾞｼｯｸM-PRO" w:eastAsia="HG丸ｺﾞｼｯｸM-PRO" w:hAnsi="HG丸ｺﾞｼｯｸM-PRO" w:cs="Arial"/>
            <w:spacing w:val="5"/>
            <w:kern w:val="0"/>
            <w:szCs w:val="21"/>
          </w:rPr>
          <w:t>https://www.amed.go.jp/news/event/2024022021.html</w:t>
        </w:r>
      </w:hyperlink>
    </w:p>
    <w:p w14:paraId="12F84DC5" w14:textId="77777777" w:rsidR="000F7780" w:rsidRPr="00B34E99" w:rsidRDefault="000F7780" w:rsidP="000F7780">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ACC31E4"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24E1B">
        <w:rPr>
          <w:rFonts w:ascii="HG丸ｺﾞｼｯｸM-PRO" w:eastAsia="HG丸ｺﾞｼｯｸM-PRO" w:hAnsi="HG丸ｺﾞｼｯｸM-PRO" w:cs="Arial" w:hint="eastAsia"/>
          <w:spacing w:val="5"/>
          <w:kern w:val="0"/>
          <w:szCs w:val="21"/>
        </w:rPr>
        <w:t>東京医科歯科大学</w:t>
      </w:r>
      <w:r>
        <w:rPr>
          <w:rFonts w:ascii="HG丸ｺﾞｼｯｸM-PRO" w:eastAsia="HG丸ｺﾞｼｯｸM-PRO" w:hAnsi="HG丸ｺﾞｼｯｸM-PRO" w:cs="Arial" w:hint="eastAsia"/>
          <w:spacing w:val="5"/>
          <w:kern w:val="0"/>
          <w:szCs w:val="21"/>
        </w:rPr>
        <w:t xml:space="preserve">　</w:t>
      </w:r>
      <w:r w:rsidRPr="00024E1B">
        <w:rPr>
          <w:rFonts w:ascii="HG丸ｺﾞｼｯｸM-PRO" w:eastAsia="HG丸ｺﾞｼｯｸM-PRO" w:hAnsi="HG丸ｺﾞｼｯｸM-PRO" w:cs="Arial" w:hint="eastAsia"/>
          <w:spacing w:val="5"/>
          <w:kern w:val="0"/>
          <w:szCs w:val="21"/>
        </w:rPr>
        <w:t>医療系データサイエンス教育ワークショップ</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/21</w:t>
      </w:r>
    </w:p>
    <w:p w14:paraId="66A2E1ED"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Pr="00507A6C">
          <w:rPr>
            <w:rStyle w:val="a8"/>
            <w:rFonts w:ascii="HG丸ｺﾞｼｯｸM-PRO" w:eastAsia="HG丸ｺﾞｼｯｸM-PRO" w:hAnsi="HG丸ｺﾞｼｯｸM-PRO" w:cs="Arial"/>
            <w:spacing w:val="5"/>
            <w:kern w:val="0"/>
            <w:szCs w:val="21"/>
          </w:rPr>
          <w:t>https://www.tmd.ac.jp/files/topics/55960_ext_04_40.pdf</w:t>
        </w:r>
      </w:hyperlink>
    </w:p>
    <w:p w14:paraId="11C222BB" w14:textId="77777777" w:rsidR="000F7780" w:rsidRDefault="000F7780" w:rsidP="000F7780">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7A1D5B5" w14:textId="77777777" w:rsidR="00802DBC" w:rsidRPr="00315C11"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「第</w:t>
      </w:r>
      <w:r w:rsidRPr="00315C11">
        <w:rPr>
          <w:rFonts w:ascii="HG丸ｺﾞｼｯｸM-PRO" w:eastAsia="HG丸ｺﾞｼｯｸM-PRO" w:hAnsi="HG丸ｺﾞｼｯｸM-PRO" w:cs="Arial"/>
          <w:spacing w:val="5"/>
          <w:kern w:val="0"/>
          <w:szCs w:val="21"/>
        </w:rPr>
        <w:t>1回バイオバンク・ネットワーク　イノベーションディスカバリー</w:t>
      </w:r>
      <w:r w:rsidRPr="00315C11">
        <w:rPr>
          <w:rFonts w:ascii="HG丸ｺﾞｼｯｸM-PRO" w:eastAsia="HG丸ｺﾞｼｯｸM-PRO" w:hAnsi="HG丸ｺﾞｼｯｸM-PRO" w:cs="Arial" w:hint="eastAsia"/>
          <w:spacing w:val="5"/>
          <w:kern w:val="0"/>
          <w:szCs w:val="21"/>
        </w:rPr>
        <w:t>フォーラム」開催のご案内</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2/26</w:t>
      </w:r>
    </w:p>
    <w:p w14:paraId="76907677" w14:textId="77777777" w:rsidR="00802DBC"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Pr="00F30176">
          <w:rPr>
            <w:rStyle w:val="a8"/>
            <w:rFonts w:ascii="HG丸ｺﾞｼｯｸM-PRO" w:eastAsia="HG丸ｺﾞｼｯｸM-PRO" w:hAnsi="HG丸ｺﾞｼｯｸM-PRO" w:cs="Arial"/>
            <w:spacing w:val="5"/>
            <w:kern w:val="0"/>
            <w:szCs w:val="21"/>
          </w:rPr>
          <w:t>https://www.amed.go.jp/news/event/20240226_biobank_in</w:t>
        </w:r>
        <w:r w:rsidRPr="00F30176">
          <w:rPr>
            <w:rStyle w:val="a8"/>
            <w:rFonts w:ascii="HG丸ｺﾞｼｯｸM-PRO" w:eastAsia="HG丸ｺﾞｼｯｸM-PRO" w:hAnsi="HG丸ｺﾞｼｯｸM-PRO" w:cs="Arial"/>
            <w:spacing w:val="5"/>
            <w:kern w:val="0"/>
            <w:szCs w:val="21"/>
          </w:rPr>
          <w:t>n</w:t>
        </w:r>
        <w:r w:rsidRPr="00F30176">
          <w:rPr>
            <w:rStyle w:val="a8"/>
            <w:rFonts w:ascii="HG丸ｺﾞｼｯｸM-PRO" w:eastAsia="HG丸ｺﾞｼｯｸM-PRO" w:hAnsi="HG丸ｺﾞｼｯｸM-PRO" w:cs="Arial"/>
            <w:spacing w:val="5"/>
            <w:kern w:val="0"/>
            <w:szCs w:val="21"/>
          </w:rPr>
          <w:t>ovation.html</w:t>
        </w:r>
      </w:hyperlink>
    </w:p>
    <w:p w14:paraId="01EF627C" w14:textId="77777777" w:rsidR="00802DBC" w:rsidRPr="00802DBC" w:rsidRDefault="00802DBC" w:rsidP="000F7780">
      <w:pPr>
        <w:widowControl/>
        <w:shd w:val="clear" w:color="auto" w:fill="FFFFFF"/>
        <w:spacing w:line="270" w:lineRule="atLeast"/>
        <w:jc w:val="left"/>
        <w:rPr>
          <w:rStyle w:val="a8"/>
          <w:rFonts w:ascii="HG丸ｺﾞｼｯｸM-PRO" w:eastAsia="HG丸ｺﾞｼｯｸM-PRO" w:hAnsi="HG丸ｺﾞｼｯｸM-PRO" w:cs="Arial" w:hint="eastAsia"/>
          <w:spacing w:val="5"/>
          <w:kern w:val="0"/>
          <w:szCs w:val="21"/>
        </w:rPr>
      </w:pPr>
    </w:p>
    <w:p w14:paraId="5FBB2D68" w14:textId="77777777" w:rsidR="000F7780" w:rsidRPr="009A513E"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ワークショップ「商業利用可能なヒト（同種）細胞原料の国内安定供給の最新動向ー再生医療産業の活性化、社会実装に向けてー」開催のお知らせ</w:t>
      </w:r>
      <w:r>
        <w:rPr>
          <w:rFonts w:ascii="HG丸ｺﾞｼｯｸM-PRO" w:eastAsia="HG丸ｺﾞｼｯｸM-PRO" w:hAnsi="HG丸ｺﾞｼｯｸM-PRO" w:cs="Arial" w:hint="eastAsia"/>
          <w:spacing w:val="5"/>
          <w:kern w:val="0"/>
          <w:szCs w:val="21"/>
        </w:rPr>
        <w:t xml:space="preserve"> 2/27</w:t>
      </w:r>
    </w:p>
    <w:p w14:paraId="2AC9E7F1"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Pr="00F347DC">
          <w:rPr>
            <w:rStyle w:val="a8"/>
            <w:rFonts w:ascii="HG丸ｺﾞｼｯｸM-PRO" w:eastAsia="HG丸ｺﾞｼｯｸM-PRO" w:hAnsi="HG丸ｺﾞｼｯｸM-PRO" w:cs="Arial"/>
            <w:spacing w:val="5"/>
            <w:kern w:val="0"/>
            <w:szCs w:val="21"/>
          </w:rPr>
          <w:t>https://www.amed.go.jp/news/event/workshop20240227.html</w:t>
        </w:r>
      </w:hyperlink>
    </w:p>
    <w:p w14:paraId="1ED3D761" w14:textId="77777777" w:rsidR="000F7780" w:rsidRDefault="000F7780" w:rsidP="000F7780">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38B3DFF"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希少疾病用医薬品・希少疾病用医療機器・希少疾病用再生医療等製品に関する相談会開催のご案内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4FD629AA"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Pr="00A02E73">
          <w:rPr>
            <w:rStyle w:val="a8"/>
            <w:rFonts w:ascii="HG丸ｺﾞｼｯｸM-PRO" w:eastAsia="HG丸ｺﾞｼｯｸM-PRO" w:hAnsi="HG丸ｺﾞｼｯｸM-PRO" w:cs="Arial"/>
            <w:spacing w:val="5"/>
            <w:kern w:val="0"/>
            <w:szCs w:val="21"/>
          </w:rPr>
          <w:t>https://www.nibiohn.go.jp/information/nibio/2024/02/009050.html</w:t>
        </w:r>
      </w:hyperlink>
    </w:p>
    <w:p w14:paraId="66094A47"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D7378BD"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特定用途医薬品・特定用途医療機器・特定用途再生医療等製品に関する相談会開催のご案内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21EB9034"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Pr="00A02E73">
          <w:rPr>
            <w:rStyle w:val="a8"/>
            <w:rFonts w:ascii="HG丸ｺﾞｼｯｸM-PRO" w:eastAsia="HG丸ｺﾞｼｯｸM-PRO" w:hAnsi="HG丸ｺﾞｼｯｸM-PRO" w:cs="Arial"/>
            <w:spacing w:val="5"/>
            <w:kern w:val="0"/>
            <w:szCs w:val="21"/>
          </w:rPr>
          <w:t>https://www.nibiohn.go.jp/information/nibio/2024/02/009049.html</w:t>
        </w:r>
      </w:hyperlink>
    </w:p>
    <w:p w14:paraId="59DE6310" w14:textId="77777777" w:rsidR="000F7780" w:rsidRDefault="000F7780" w:rsidP="000F7780">
      <w:pPr>
        <w:widowControl/>
        <w:shd w:val="clear" w:color="auto" w:fill="FFFFFF"/>
        <w:spacing w:line="270" w:lineRule="atLeast"/>
        <w:jc w:val="left"/>
        <w:rPr>
          <w:rStyle w:val="a8"/>
          <w:rFonts w:ascii="HG丸ｺﾞｼｯｸM-PRO" w:eastAsia="HG丸ｺﾞｼｯｸM-PRO" w:hAnsi="HG丸ｺﾞｼｯｸM-PRO" w:cs="Arial" w:hint="eastAsia"/>
          <w:spacing w:val="5"/>
          <w:kern w:val="0"/>
          <w:szCs w:val="21"/>
        </w:rPr>
      </w:pPr>
    </w:p>
    <w:p w14:paraId="3FFA5B03" w14:textId="77777777" w:rsidR="000F7780" w:rsidRPr="009A513E"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「第</w:t>
      </w:r>
      <w:r w:rsidRPr="009A513E">
        <w:rPr>
          <w:rFonts w:ascii="HG丸ｺﾞｼｯｸM-PRO" w:eastAsia="HG丸ｺﾞｼｯｸM-PRO" w:hAnsi="HG丸ｺﾞｼｯｸM-PRO" w:cs="Arial"/>
          <w:spacing w:val="5"/>
          <w:kern w:val="0"/>
          <w:szCs w:val="21"/>
        </w:rPr>
        <w:t>9回 研究倫理を語る会」開催のお知らせ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/2</w:t>
      </w:r>
    </w:p>
    <w:p w14:paraId="02825377"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2" w:history="1">
        <w:r w:rsidRPr="00F347DC">
          <w:rPr>
            <w:rStyle w:val="a8"/>
            <w:rFonts w:ascii="HG丸ｺﾞｼｯｸM-PRO" w:eastAsia="HG丸ｺﾞｼｯｸM-PRO" w:hAnsi="HG丸ｺﾞｼｯｸM-PRO" w:cs="Arial"/>
            <w:spacing w:val="5"/>
            <w:kern w:val="0"/>
            <w:szCs w:val="21"/>
          </w:rPr>
          <w:t>https://www.amed.go.jp/news/event/20240302_researchethics.html</w:t>
        </w:r>
      </w:hyperlink>
    </w:p>
    <w:p w14:paraId="5CC8B9BF" w14:textId="77777777" w:rsidR="000F7780" w:rsidRDefault="000F7780" w:rsidP="000F7780">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1042BE1" w14:textId="77777777" w:rsidR="00802DBC" w:rsidRPr="00315C11"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15C11">
        <w:rPr>
          <w:rFonts w:ascii="HG丸ｺﾞｼｯｸM-PRO" w:eastAsia="HG丸ｺﾞｼｯｸM-PRO" w:hAnsi="HG丸ｺﾞｼｯｸM-PRO" w:cs="Arial" w:hint="eastAsia"/>
          <w:color w:val="C00000"/>
          <w:spacing w:val="5"/>
          <w:kern w:val="0"/>
          <w:szCs w:val="21"/>
        </w:rPr>
        <w:t>★NEW★</w:t>
      </w:r>
      <w:r w:rsidRPr="00315C11">
        <w:rPr>
          <w:rFonts w:ascii="HG丸ｺﾞｼｯｸM-PRO" w:eastAsia="HG丸ｺﾞｼｯｸM-PRO" w:hAnsi="HG丸ｺﾞｼｯｸM-PRO" w:cs="Arial" w:hint="eastAsia"/>
          <w:spacing w:val="5"/>
          <w:kern w:val="0"/>
          <w:szCs w:val="21"/>
        </w:rPr>
        <w:t>「再生・細胞医療・遺伝子治療</w:t>
      </w:r>
      <w:r w:rsidRPr="00315C11">
        <w:rPr>
          <w:rFonts w:ascii="HG丸ｺﾞｼｯｸM-PRO" w:eastAsia="HG丸ｺﾞｼｯｸM-PRO" w:hAnsi="HG丸ｺﾞｼｯｸM-PRO" w:cs="Arial"/>
          <w:spacing w:val="5"/>
          <w:kern w:val="0"/>
          <w:szCs w:val="21"/>
        </w:rPr>
        <w:t xml:space="preserve"> ～AMED～ 新技術説明会」開催のお知らせ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/12</w:t>
      </w:r>
    </w:p>
    <w:p w14:paraId="48144BED" w14:textId="77777777" w:rsidR="00802DBC"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Pr="000E6E2F">
          <w:rPr>
            <w:rStyle w:val="a8"/>
            <w:rFonts w:ascii="HG丸ｺﾞｼｯｸM-PRO" w:eastAsia="HG丸ｺﾞｼｯｸM-PRO" w:hAnsi="HG丸ｺﾞｼｯｸM-PRO" w:cs="Arial"/>
            <w:spacing w:val="5"/>
            <w:kern w:val="0"/>
            <w:szCs w:val="21"/>
          </w:rPr>
          <w:t>https://www.amed.go.jp/news/event/240312_newtech_sessi</w:t>
        </w:r>
        <w:r w:rsidRPr="000E6E2F">
          <w:rPr>
            <w:rStyle w:val="a8"/>
            <w:rFonts w:ascii="HG丸ｺﾞｼｯｸM-PRO" w:eastAsia="HG丸ｺﾞｼｯｸM-PRO" w:hAnsi="HG丸ｺﾞｼｯｸM-PRO" w:cs="Arial"/>
            <w:spacing w:val="5"/>
            <w:kern w:val="0"/>
            <w:szCs w:val="21"/>
          </w:rPr>
          <w:t>o</w:t>
        </w:r>
        <w:r w:rsidRPr="000E6E2F">
          <w:rPr>
            <w:rStyle w:val="a8"/>
            <w:rFonts w:ascii="HG丸ｺﾞｼｯｸM-PRO" w:eastAsia="HG丸ｺﾞｼｯｸM-PRO" w:hAnsi="HG丸ｺﾞｼｯｸM-PRO" w:cs="Arial"/>
            <w:spacing w:val="5"/>
            <w:kern w:val="0"/>
            <w:szCs w:val="21"/>
          </w:rPr>
          <w:t>n.html</w:t>
        </w:r>
      </w:hyperlink>
    </w:p>
    <w:p w14:paraId="3BF6400E" w14:textId="77777777" w:rsidR="00802DBC" w:rsidRPr="00802DBC" w:rsidRDefault="00802DBC" w:rsidP="000F7780">
      <w:pPr>
        <w:widowControl/>
        <w:shd w:val="clear" w:color="auto" w:fill="FFFFFF"/>
        <w:spacing w:line="270" w:lineRule="atLeast"/>
        <w:jc w:val="left"/>
        <w:rPr>
          <w:rStyle w:val="a8"/>
          <w:rFonts w:ascii="HG丸ｺﾞｼｯｸM-PRO" w:eastAsia="HG丸ｺﾞｼｯｸM-PRO" w:hAnsi="HG丸ｺﾞｼｯｸM-PRO" w:cs="Arial" w:hint="eastAsia"/>
          <w:spacing w:val="5"/>
          <w:kern w:val="0"/>
          <w:szCs w:val="21"/>
        </w:rPr>
      </w:pPr>
    </w:p>
    <w:p w14:paraId="1B8AB31A"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6798">
        <w:rPr>
          <w:rFonts w:ascii="HG丸ｺﾞｼｯｸM-PRO" w:eastAsia="HG丸ｺﾞｼｯｸM-PRO" w:hAnsi="HG丸ｺﾞｼｯｸM-PRO" w:cs="Arial"/>
          <w:spacing w:val="5"/>
          <w:kern w:val="0"/>
          <w:szCs w:val="21"/>
        </w:rPr>
        <w:t>SIP第3期「統合型ヘルスケアシステムの構築」2023年度公開シンポジウム開催のお知らせ</w:t>
      </w:r>
      <w:r>
        <w:rPr>
          <w:rFonts w:ascii="HG丸ｺﾞｼｯｸM-PRO" w:eastAsia="HG丸ｺﾞｼｯｸM-PRO" w:hAnsi="HG丸ｺﾞｼｯｸM-PRO" w:cs="Arial" w:hint="eastAsia"/>
          <w:spacing w:val="5"/>
          <w:kern w:val="0"/>
          <w:szCs w:val="21"/>
        </w:rPr>
        <w:t>3</w:t>
      </w:r>
      <w:r>
        <w:rPr>
          <w:rFonts w:ascii="HG丸ｺﾞｼｯｸM-PRO" w:eastAsia="HG丸ｺﾞｼｯｸM-PRO" w:hAnsi="HG丸ｺﾞｼｯｸM-PRO" w:cs="Arial"/>
          <w:spacing w:val="5"/>
          <w:kern w:val="0"/>
          <w:szCs w:val="21"/>
        </w:rPr>
        <w:t>/22</w:t>
      </w:r>
    </w:p>
    <w:p w14:paraId="3305A757" w14:textId="77777777" w:rsidR="000F7780" w:rsidRPr="000B5B32" w:rsidRDefault="000F7780" w:rsidP="000F7780">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hyperlink r:id="rId44" w:history="1">
        <w:r w:rsidRPr="00BF2DE7">
          <w:rPr>
            <w:rStyle w:val="a8"/>
            <w:rFonts w:ascii="HG丸ｺﾞｼｯｸM-PRO" w:eastAsia="HG丸ｺﾞｼｯｸM-PRO" w:hAnsi="HG丸ｺﾞｼｯｸM-PRO" w:cs="Arial"/>
            <w:spacing w:val="5"/>
            <w:kern w:val="0"/>
            <w:szCs w:val="21"/>
          </w:rPr>
          <w:t>https://sip3.ncgm.go.jp/news/2023/symposium2023.html</w:t>
        </w:r>
      </w:hyperlink>
    </w:p>
    <w:p w14:paraId="7AF1859A" w14:textId="77777777" w:rsidR="000F7780" w:rsidRPr="000A68FA" w:rsidRDefault="000F7780" w:rsidP="000F7780">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1E9F4C59" w14:textId="77777777" w:rsidR="000F7780" w:rsidRPr="004368C6"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6040BF48" w14:textId="77777777" w:rsidR="000F7780" w:rsidRDefault="000F7780" w:rsidP="000F7780">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5" w:history="1">
        <w:r w:rsidRPr="00C34676">
          <w:rPr>
            <w:rStyle w:val="a8"/>
            <w:rFonts w:ascii="HG丸ｺﾞｼｯｸM-PRO" w:eastAsia="HG丸ｺﾞｼｯｸM-PRO" w:hAnsi="HG丸ｺﾞｼｯｸM-PRO" w:cs="Arial"/>
            <w:spacing w:val="5"/>
            <w:kern w:val="0"/>
            <w:szCs w:val="21"/>
          </w:rPr>
          <w:t>https://www.pmda.go.jp/review-services/symposia/0155.html&lt;</w:t>
        </w:r>
      </w:hyperlink>
    </w:p>
    <w:p w14:paraId="2EF71BE7"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8F6323A" w14:textId="447D00C7" w:rsidR="000F7780" w:rsidRPr="00F50D9B"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0D9B">
        <w:rPr>
          <w:rFonts w:ascii="HG丸ｺﾞｼｯｸM-PRO" w:eastAsia="HG丸ｺﾞｼｯｸM-PRO" w:hAnsi="HG丸ｺﾞｼｯｸM-PRO" w:cs="Arial" w:hint="eastAsia"/>
          <w:spacing w:val="5"/>
          <w:kern w:val="0"/>
          <w:szCs w:val="21"/>
        </w:rPr>
        <w:t>産学官共同研究プロジェクトに向けたマッチングスキームのご案内</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r>
        <w:rPr>
          <w:rFonts w:ascii="HG丸ｺﾞｼｯｸM-PRO" w:eastAsia="HG丸ｺﾞｼｯｸM-PRO" w:hAnsi="HG丸ｺﾞｼｯｸM-PRO" w:cs="Arial" w:hint="eastAsia"/>
          <w:spacing w:val="5"/>
          <w:kern w:val="0"/>
          <w:szCs w:val="21"/>
        </w:rPr>
        <w:t>～5/8</w:t>
      </w:r>
    </w:p>
    <w:p w14:paraId="77F1B595"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Pr="00045120">
          <w:rPr>
            <w:rStyle w:val="a8"/>
            <w:rFonts w:ascii="HG丸ｺﾞｼｯｸM-PRO" w:eastAsia="HG丸ｺﾞｼｯｸM-PRO" w:hAnsi="HG丸ｺﾞｼｯｸM-PRO" w:cs="Arial"/>
            <w:spacing w:val="5"/>
            <w:kern w:val="0"/>
            <w:szCs w:val="21"/>
          </w:rPr>
          <w:t>https://www.amed.go.jp/news/program/GAPFREE_2024.html</w:t>
        </w:r>
      </w:hyperlink>
    </w:p>
    <w:p w14:paraId="0ECFFF28" w14:textId="77777777" w:rsidR="000F7780" w:rsidRPr="000B5B32"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7C55E8" w14:textId="77777777" w:rsidR="000F7780" w:rsidRPr="00BB16F6" w:rsidRDefault="000F7780" w:rsidP="000F7780">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28F87DD9" w14:textId="77777777" w:rsidR="000F7780" w:rsidRPr="009A513E"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6000BC21"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47" w:history="1">
        <w:r w:rsidRPr="00F347DC">
          <w:rPr>
            <w:rStyle w:val="a8"/>
            <w:rFonts w:ascii="HG丸ｺﾞｼｯｸM-PRO" w:eastAsia="HG丸ｺﾞｼｯｸM-PRO" w:hAnsi="HG丸ｺﾞｼｯｸM-PRO" w:cs="Arial"/>
            <w:spacing w:val="5"/>
            <w:kern w:val="0"/>
            <w:szCs w:val="21"/>
          </w:rPr>
          <w:t>https://www.amed.go.jp/news/program/jimu.html</w:t>
        </w:r>
      </w:hyperlink>
    </w:p>
    <w:p w14:paraId="173E3713"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48D39BC2" w14:textId="77777777" w:rsidR="000F7780" w:rsidRPr="001523FD"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523FD">
        <w:rPr>
          <w:rFonts w:ascii="HG丸ｺﾞｼｯｸM-PRO" w:eastAsia="HG丸ｺﾞｼｯｸM-PRO" w:hAnsi="HG丸ｺﾞｼｯｸM-PRO" w:cs="Arial"/>
          <w:spacing w:val="5"/>
          <w:kern w:val="0"/>
          <w:szCs w:val="21"/>
        </w:rPr>
        <w:t>“脳の複雑な仕組みを解明し、脳疾患の克服へ～AMED脳研究の成果報告イベント「読み解かれつつある脳の設計図」”を公開しました！</w:t>
      </w:r>
    </w:p>
    <w:p w14:paraId="790B42BB"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Pr="0008307A">
          <w:rPr>
            <w:rStyle w:val="a8"/>
            <w:rFonts w:ascii="HG丸ｺﾞｼｯｸM-PRO" w:eastAsia="HG丸ｺﾞｼｯｸM-PRO" w:hAnsi="HG丸ｺﾞｼｯｸM-PRO" w:cs="Arial"/>
            <w:spacing w:val="5"/>
            <w:kern w:val="0"/>
            <w:szCs w:val="21"/>
          </w:rPr>
          <w:t>https://www.amed.go.jp/news/topics/20231227.html</w:t>
        </w:r>
      </w:hyperlink>
    </w:p>
    <w:p w14:paraId="20770640"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11378B03"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1ADCA9B0"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9" w:history="1">
        <w:r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1E66963D"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09E58B5" w14:textId="77777777" w:rsidR="000F7780" w:rsidRPr="001300F4"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35BDFA96"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5443165F"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2CBE1819"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13AF4BE7" w14:textId="77777777" w:rsidR="000F7780" w:rsidRPr="00DE7159"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DE7159">
        <w:rPr>
          <w:rFonts w:ascii="HG丸ｺﾞｼｯｸM-PRO" w:eastAsia="HG丸ｺﾞｼｯｸM-PRO" w:hAnsi="HG丸ｺﾞｼｯｸM-PRO" w:cs="Arial"/>
          <w:spacing w:val="5"/>
          <w:kern w:val="0"/>
          <w:szCs w:val="21"/>
        </w:rPr>
        <w:t>AMED事業の年間の公募予定がわかる！「公募カレンダー」の運用を開始</w:t>
      </w:r>
    </w:p>
    <w:p w14:paraId="46FFA812"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1" w:history="1">
        <w:r w:rsidRPr="007E5747">
          <w:rPr>
            <w:rStyle w:val="a8"/>
            <w:rFonts w:ascii="HG丸ｺﾞｼｯｸM-PRO" w:eastAsia="HG丸ｺﾞｼｯｸM-PRO" w:hAnsi="HG丸ｺﾞｼｯｸM-PRO" w:cs="Arial"/>
            <w:spacing w:val="5"/>
            <w:kern w:val="0"/>
            <w:szCs w:val="21"/>
          </w:rPr>
          <w:t>https://www.amed.go.jp/news/topics/20231006.html</w:t>
        </w:r>
      </w:hyperlink>
    </w:p>
    <w:p w14:paraId="58DF9B7F" w14:textId="77777777" w:rsidR="000F7780" w:rsidRDefault="000F7780" w:rsidP="000F778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55D32A1" w14:textId="77777777" w:rsidR="000F7780" w:rsidRPr="004F4D54" w:rsidRDefault="000F7780" w:rsidP="000F7780">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336BF5A6" w14:textId="77777777" w:rsidR="000F7780" w:rsidRPr="0011732E" w:rsidRDefault="000F7780" w:rsidP="000F7780">
      <w:pPr>
        <w:spacing w:line="300" w:lineRule="exact"/>
        <w:jc w:val="left"/>
        <w:rPr>
          <w:rFonts w:ascii="HG丸ｺﾞｼｯｸM-PRO" w:eastAsia="HG丸ｺﾞｼｯｸM-PRO" w:hAnsi="HG丸ｺﾞｼｯｸM-PRO" w:cs="Arial"/>
          <w:color w:val="000000" w:themeColor="text1"/>
          <w:spacing w:val="5"/>
          <w:kern w:val="0"/>
          <w:szCs w:val="21"/>
        </w:rPr>
      </w:pPr>
      <w:hyperlink r:id="rId52" w:history="1">
        <w:r w:rsidRPr="00993A1F">
          <w:rPr>
            <w:rStyle w:val="a8"/>
            <w:rFonts w:ascii="HG丸ｺﾞｼｯｸM-PRO" w:eastAsia="HG丸ｺﾞｼｯｸM-PRO" w:hAnsi="HG丸ｺﾞｼｯｸM-PRO" w:cs="Arial"/>
            <w:spacing w:val="5"/>
            <w:kern w:val="0"/>
            <w:szCs w:val="21"/>
          </w:rPr>
          <w:t>https://www.pmda.go.jp/review-services/symposia/0155.html</w:t>
        </w:r>
      </w:hyperlink>
    </w:p>
    <w:p w14:paraId="74331117" w14:textId="77777777" w:rsidR="00861E09" w:rsidRPr="000F7780"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8A843F" w14:textId="77777777" w:rsidR="00861E09" w:rsidRPr="000F6155"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6ADEF76F"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w:t>
      </w:r>
      <w:r w:rsidR="00351073">
        <w:rPr>
          <w:rFonts w:ascii="HG丸ｺﾞｼｯｸM-PRO" w:eastAsia="HG丸ｺﾞｼｯｸM-PRO" w:hAnsi="HG丸ｺﾞｼｯｸM-PRO" w:cs="Arial"/>
          <w:color w:val="000000" w:themeColor="text1"/>
          <w:spacing w:val="5"/>
          <w:kern w:val="0"/>
          <w:szCs w:val="21"/>
        </w:rPr>
        <w:t>8</w:t>
      </w:r>
      <w:r w:rsidRPr="00FB1AE0">
        <w:rPr>
          <w:rFonts w:ascii="HG丸ｺﾞｼｯｸM-PRO" w:eastAsia="HG丸ｺﾞｼｯｸM-PRO" w:hAnsi="HG丸ｺﾞｼｯｸM-PRO" w:cs="Arial"/>
          <w:color w:val="000000" w:themeColor="text1"/>
          <w:spacing w:val="5"/>
          <w:kern w:val="0"/>
          <w:szCs w:val="21"/>
        </w:rPr>
        <w:t>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0E7B2161" w14:textId="12E0D850"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《マイクロバイオーム》</w:t>
      </w:r>
    </w:p>
    <w:p w14:paraId="38CC7DAB" w14:textId="77777777" w:rsidR="00802DBC" w:rsidRDefault="00802DB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44F7B" w:rsidRPr="00944F7B">
        <w:rPr>
          <w:rFonts w:ascii="HG丸ｺﾞｼｯｸM-PRO" w:eastAsia="HG丸ｺﾞｼｯｸM-PRO" w:hAnsi="HG丸ｺﾞｼｯｸM-PRO" w:cs="Arial" w:hint="eastAsia"/>
          <w:spacing w:val="5"/>
          <w:kern w:val="0"/>
          <w:szCs w:val="21"/>
        </w:rPr>
        <w:t>腸内細菌は宿主の食生活に遺伝子変異で適応する</w:t>
      </w:r>
    </w:p>
    <w:p w14:paraId="585D718F" w14:textId="6DE9AE31" w:rsidR="00E93E3B" w:rsidRDefault="00944F7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44F7B">
        <w:rPr>
          <w:rFonts w:ascii="HG丸ｺﾞｼｯｸM-PRO" w:eastAsia="HG丸ｺﾞｼｯｸM-PRO" w:hAnsi="HG丸ｺﾞｼｯｸM-PRO" w:cs="Arial" w:hint="eastAsia"/>
          <w:spacing w:val="5"/>
          <w:kern w:val="0"/>
          <w:szCs w:val="21"/>
        </w:rPr>
        <w:t>―無菌マウスと大腸菌を用いた人工共生系で明らかに―</w:t>
      </w:r>
    </w:p>
    <w:p w14:paraId="115142AB" w14:textId="0BD16E6C" w:rsidR="00944F7B" w:rsidRDefault="000614F9"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3" w:history="1">
        <w:r w:rsidR="00944F7B" w:rsidRPr="00E6752B">
          <w:rPr>
            <w:rStyle w:val="a8"/>
            <w:rFonts w:ascii="HG丸ｺﾞｼｯｸM-PRO" w:eastAsia="HG丸ｺﾞｼｯｸM-PRO" w:hAnsi="HG丸ｺﾞｼｯｸM-PRO" w:cs="Arial"/>
            <w:spacing w:val="5"/>
            <w:kern w:val="0"/>
            <w:szCs w:val="21"/>
          </w:rPr>
          <w:t>https://www.tsukuba.ac.jp/journal/pdf/p20240214140000.pdf</w:t>
        </w:r>
      </w:hyperlink>
    </w:p>
    <w:p w14:paraId="49C42D80" w14:textId="77777777" w:rsidR="00944F7B" w:rsidRDefault="00944F7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B10FFBB" w14:textId="17FDEA4E" w:rsidR="005B54AE" w:rsidRDefault="00802DB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B54AE" w:rsidRPr="005B54AE">
        <w:rPr>
          <w:rFonts w:ascii="HG丸ｺﾞｼｯｸM-PRO" w:eastAsia="HG丸ｺﾞｼｯｸM-PRO" w:hAnsi="HG丸ｺﾞｼｯｸM-PRO" w:cs="Arial" w:hint="eastAsia"/>
          <w:spacing w:val="5"/>
          <w:kern w:val="0"/>
          <w:szCs w:val="21"/>
        </w:rPr>
        <w:t>特定の口腔細菌の“共生”で口臭原因物質が増える</w:t>
      </w:r>
      <w:r w:rsidR="005B54AE" w:rsidRPr="005B54AE">
        <w:rPr>
          <w:rFonts w:ascii="HG丸ｺﾞｼｯｸM-PRO" w:eastAsia="HG丸ｺﾞｼｯｸM-PRO" w:hAnsi="HG丸ｺﾞｼｯｸM-PRO" w:cs="Arial"/>
          <w:spacing w:val="5"/>
          <w:kern w:val="0"/>
          <w:szCs w:val="21"/>
        </w:rPr>
        <w:t xml:space="preserve"> 「口臭増強機構」を発見</w:t>
      </w:r>
    </w:p>
    <w:p w14:paraId="4333F435" w14:textId="6148608A" w:rsidR="005B54AE" w:rsidRDefault="000614F9"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4" w:history="1">
        <w:r w:rsidR="005B54AE" w:rsidRPr="00A02E73">
          <w:rPr>
            <w:rStyle w:val="a8"/>
            <w:rFonts w:ascii="HG丸ｺﾞｼｯｸM-PRO" w:eastAsia="HG丸ｺﾞｼｯｸM-PRO" w:hAnsi="HG丸ｺﾞｼｯｸM-PRO" w:cs="Arial"/>
            <w:spacing w:val="5"/>
            <w:kern w:val="0"/>
            <w:szCs w:val="21"/>
          </w:rPr>
          <w:t>https://resou.osaka-u.ac.jp/ja/research/2024/20240214_1</w:t>
        </w:r>
      </w:hyperlink>
    </w:p>
    <w:p w14:paraId="29D282EC" w14:textId="77777777" w:rsidR="005B54AE" w:rsidRPr="005B54AE" w:rsidRDefault="005B54A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3BCDE5B7" w14:textId="03127C5E" w:rsidR="00E93E3B" w:rsidRDefault="00802DB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2DA" w:rsidRPr="009C62DA">
        <w:rPr>
          <w:rFonts w:ascii="HG丸ｺﾞｼｯｸM-PRO" w:eastAsia="HG丸ｺﾞｼｯｸM-PRO" w:hAnsi="HG丸ｺﾞｼｯｸM-PRO" w:cs="Arial" w:hint="eastAsia"/>
          <w:spacing w:val="5"/>
          <w:kern w:val="0"/>
          <w:szCs w:val="21"/>
        </w:rPr>
        <w:t>説明のつかない不安感の正体</w:t>
      </w:r>
      <w:r w:rsidR="009C62DA" w:rsidRPr="009C62DA">
        <w:rPr>
          <w:rFonts w:ascii="HG丸ｺﾞｼｯｸM-PRO" w:eastAsia="HG丸ｺﾞｼｯｸM-PRO" w:hAnsi="HG丸ｺﾞｼｯｸM-PRO" w:cs="Arial"/>
          <w:spacing w:val="5"/>
          <w:kern w:val="0"/>
          <w:szCs w:val="21"/>
        </w:rPr>
        <w:t xml:space="preserve"> 手綱核アストロサイトによる神経活動制御の解明</w:t>
      </w:r>
    </w:p>
    <w:p w14:paraId="1F94A56F" w14:textId="1CD4508C" w:rsidR="009C62DA" w:rsidRDefault="000614F9"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5" w:history="1">
        <w:r w:rsidR="009C62DA" w:rsidRPr="00E6752B">
          <w:rPr>
            <w:rStyle w:val="a8"/>
            <w:rFonts w:ascii="HG丸ｺﾞｼｯｸM-PRO" w:eastAsia="HG丸ｺﾞｼｯｸM-PRO" w:hAnsi="HG丸ｺﾞｼｯｸM-PRO" w:cs="Arial"/>
            <w:spacing w:val="5"/>
            <w:kern w:val="0"/>
            <w:szCs w:val="21"/>
          </w:rPr>
          <w:t>https://www.tohoku.ac.jp/japanese/2024/02/press20240214-02-astrocyte.html</w:t>
        </w:r>
      </w:hyperlink>
    </w:p>
    <w:p w14:paraId="10E19E91" w14:textId="77777777" w:rsidR="009C62DA" w:rsidRDefault="009C62DA"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4579C8" w14:textId="7739E74E" w:rsidR="007052DE" w:rsidRPr="007052DE" w:rsidRDefault="00802DBC"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052DE" w:rsidRPr="007052DE">
        <w:rPr>
          <w:rFonts w:ascii="HG丸ｺﾞｼｯｸM-PRO" w:eastAsia="HG丸ｺﾞｼｯｸM-PRO" w:hAnsi="HG丸ｺﾞｼｯｸM-PRO" w:cs="Arial" w:hint="eastAsia"/>
          <w:spacing w:val="5"/>
          <w:kern w:val="0"/>
          <w:szCs w:val="21"/>
        </w:rPr>
        <w:t>うつ病になりやすい体質が遺伝する仕組みを世界で初めて解明</w:t>
      </w:r>
    </w:p>
    <w:p w14:paraId="2C6BD778" w14:textId="135DD642" w:rsidR="007052DE" w:rsidRDefault="007052DE"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052DE">
        <w:rPr>
          <w:rFonts w:ascii="HG丸ｺﾞｼｯｸM-PRO" w:eastAsia="HG丸ｺﾞｼｯｸM-PRO" w:hAnsi="HG丸ｺﾞｼｯｸM-PRO" w:cs="Arial" w:hint="eastAsia"/>
          <w:spacing w:val="5"/>
          <w:kern w:val="0"/>
          <w:szCs w:val="21"/>
        </w:rPr>
        <w:t>―メンデル遺伝を覆す新たな遺伝メカニズムの発見―</w:t>
      </w:r>
    </w:p>
    <w:p w14:paraId="75AF6F0C" w14:textId="792718BF" w:rsidR="007052DE" w:rsidRDefault="000614F9"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6" w:history="1">
        <w:r w:rsidR="007052DE" w:rsidRPr="00A02E73">
          <w:rPr>
            <w:rStyle w:val="a8"/>
            <w:rFonts w:ascii="HG丸ｺﾞｼｯｸM-PRO" w:eastAsia="HG丸ｺﾞｼｯｸM-PRO" w:hAnsi="HG丸ｺﾞｼｯｸM-PRO" w:cs="Arial"/>
            <w:spacing w:val="5"/>
            <w:kern w:val="0"/>
            <w:szCs w:val="21"/>
          </w:rPr>
          <w:t>https://www.jikei.ac.jp/news/press_release_20240213.html</w:t>
        </w:r>
      </w:hyperlink>
    </w:p>
    <w:p w14:paraId="7D9060CA" w14:textId="77777777" w:rsidR="007052DE" w:rsidRDefault="007052DE"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87D07BC" w14:textId="77777777" w:rsidR="00802DBC" w:rsidRDefault="00802DBC"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3856" w:rsidRPr="00A83856">
        <w:rPr>
          <w:rFonts w:ascii="HG丸ｺﾞｼｯｸM-PRO" w:eastAsia="HG丸ｺﾞｼｯｸM-PRO" w:hAnsi="HG丸ｺﾞｼｯｸM-PRO" w:cs="Arial" w:hint="eastAsia"/>
          <w:spacing w:val="5"/>
          <w:kern w:val="0"/>
          <w:szCs w:val="21"/>
        </w:rPr>
        <w:t>視神経脊髄炎の重症度・脳萎縮と関連する</w:t>
      </w:r>
      <w:r w:rsidR="00A83856" w:rsidRPr="00A83856">
        <w:rPr>
          <w:rFonts w:ascii="HG丸ｺﾞｼｯｸM-PRO" w:eastAsia="HG丸ｺﾞｼｯｸM-PRO" w:hAnsi="HG丸ｺﾞｼｯｸM-PRO" w:cs="Arial"/>
          <w:spacing w:val="5"/>
          <w:kern w:val="0"/>
          <w:szCs w:val="21"/>
        </w:rPr>
        <w:t>B細胞の特徴を解明</w:t>
      </w:r>
    </w:p>
    <w:p w14:paraId="1F39D539" w14:textId="79E2AFBE" w:rsidR="00A83856" w:rsidRDefault="00A83856"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A83856">
        <w:rPr>
          <w:rFonts w:ascii="HG丸ｺﾞｼｯｸM-PRO" w:eastAsia="HG丸ｺﾞｼｯｸM-PRO" w:hAnsi="HG丸ｺﾞｼｯｸM-PRO" w:cs="Arial"/>
          <w:spacing w:val="5"/>
          <w:kern w:val="0"/>
          <w:szCs w:val="21"/>
        </w:rPr>
        <w:t>～血液中のCD11c high B細胞に基づく理解～</w:t>
      </w:r>
    </w:p>
    <w:p w14:paraId="15422144" w14:textId="230EAD5E" w:rsidR="00A83856" w:rsidRDefault="000614F9"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00A83856" w:rsidRPr="00A02E73">
          <w:rPr>
            <w:rStyle w:val="a8"/>
            <w:rFonts w:ascii="HG丸ｺﾞｼｯｸM-PRO" w:eastAsia="HG丸ｺﾞｼｯｸM-PRO" w:hAnsi="HG丸ｺﾞｼｯｸM-PRO" w:cs="Arial"/>
            <w:spacing w:val="5"/>
            <w:kern w:val="0"/>
            <w:szCs w:val="21"/>
          </w:rPr>
          <w:t>https://www.ncnp.go.jp/topics/2024/20240214p.html</w:t>
        </w:r>
      </w:hyperlink>
    </w:p>
    <w:p w14:paraId="5804E910" w14:textId="77777777" w:rsidR="00A83856" w:rsidRPr="00A83856" w:rsidRDefault="00A83856"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265D6676" w14:textId="77777777" w:rsidR="00802DBC" w:rsidRDefault="00802DB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2DA" w:rsidRPr="009C62DA">
        <w:rPr>
          <w:rFonts w:ascii="HG丸ｺﾞｼｯｸM-PRO" w:eastAsia="HG丸ｺﾞｼｯｸM-PRO" w:hAnsi="HG丸ｺﾞｼｯｸM-PRO" w:cs="Arial" w:hint="eastAsia"/>
          <w:spacing w:val="5"/>
          <w:kern w:val="0"/>
          <w:szCs w:val="21"/>
        </w:rPr>
        <w:t>トリプルネガティブ乳がんの浸潤・転移機構の一端を解明</w:t>
      </w:r>
    </w:p>
    <w:p w14:paraId="4D588245" w14:textId="3AD206D8" w:rsidR="00E93E3B" w:rsidRDefault="009C62DA"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C62DA">
        <w:rPr>
          <w:rFonts w:ascii="HG丸ｺﾞｼｯｸM-PRO" w:eastAsia="HG丸ｺﾞｼｯｸM-PRO" w:hAnsi="HG丸ｺﾞｼｯｸM-PRO" w:cs="Arial" w:hint="eastAsia"/>
          <w:spacing w:val="5"/>
          <w:kern w:val="0"/>
          <w:szCs w:val="21"/>
        </w:rPr>
        <w:t>～トリプルネガティブ乳がんの新たな診断・治療法の開発に期待～</w:t>
      </w:r>
    </w:p>
    <w:p w14:paraId="7DF5CB17" w14:textId="31E1AC76" w:rsidR="009C62DA" w:rsidRDefault="000614F9"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8" w:history="1">
        <w:r w:rsidR="009C62DA" w:rsidRPr="00E6752B">
          <w:rPr>
            <w:rStyle w:val="a8"/>
            <w:rFonts w:ascii="HG丸ｺﾞｼｯｸM-PRO" w:eastAsia="HG丸ｺﾞｼｯｸM-PRO" w:hAnsi="HG丸ｺﾞｼｯｸM-PRO" w:cs="Arial"/>
            <w:spacing w:val="5"/>
            <w:kern w:val="0"/>
            <w:szCs w:val="21"/>
          </w:rPr>
          <w:t>https://www.niigata-u.ac.jp/news/2024/566676/</w:t>
        </w:r>
      </w:hyperlink>
    </w:p>
    <w:p w14:paraId="317896F7" w14:textId="627EC212" w:rsidR="009C62DA" w:rsidRDefault="009C62DA"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C4F7214" w14:textId="6830761C" w:rsidR="001251F5" w:rsidRDefault="00802DB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251F5" w:rsidRPr="001251F5">
        <w:rPr>
          <w:rFonts w:ascii="HG丸ｺﾞｼｯｸM-PRO" w:eastAsia="HG丸ｺﾞｼｯｸM-PRO" w:hAnsi="HG丸ｺﾞｼｯｸM-PRO" w:cs="Arial" w:hint="eastAsia"/>
          <w:spacing w:val="5"/>
          <w:kern w:val="0"/>
          <w:szCs w:val="21"/>
        </w:rPr>
        <w:t>過度の胃酸抑制は胃癌発生を助長する？</w:t>
      </w:r>
    </w:p>
    <w:p w14:paraId="47DE3F9A" w14:textId="01414CB1" w:rsidR="001251F5" w:rsidRDefault="000614F9"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9" w:history="1">
        <w:r w:rsidR="001251F5" w:rsidRPr="00E6752B">
          <w:rPr>
            <w:rStyle w:val="a8"/>
            <w:rFonts w:ascii="HG丸ｺﾞｼｯｸM-PRO" w:eastAsia="HG丸ｺﾞｼｯｸM-PRO" w:hAnsi="HG丸ｺﾞｼｯｸM-PRO" w:cs="Arial"/>
            <w:spacing w:val="5"/>
            <w:kern w:val="0"/>
            <w:szCs w:val="21"/>
          </w:rPr>
          <w:t>https://www.h.u-tokyo.ac.jp/press/20240215.html</w:t>
        </w:r>
      </w:hyperlink>
    </w:p>
    <w:p w14:paraId="25D85E82" w14:textId="77777777" w:rsidR="005D4ED7" w:rsidRDefault="005D4ED7"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53011C2" w14:textId="263007AF" w:rsidR="001251F5" w:rsidRDefault="00802DB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D4ED7" w:rsidRPr="005D4ED7">
        <w:rPr>
          <w:rFonts w:ascii="HG丸ｺﾞｼｯｸM-PRO" w:eastAsia="HG丸ｺﾞｼｯｸM-PRO" w:hAnsi="HG丸ｺﾞｼｯｸM-PRO" w:cs="Arial"/>
          <w:spacing w:val="5"/>
          <w:kern w:val="0"/>
          <w:szCs w:val="21"/>
        </w:rPr>
        <w:t>KRAS-G12C遺伝子異常肺がんの新たな「初期治療抵抗性」メカニズムが明らかに～AXL阻害薬とKRAS-G12C阻害薬の併用が初期治療抵抗性を克服する～</w:t>
      </w:r>
    </w:p>
    <w:p w14:paraId="58A2CD9F" w14:textId="6BD6D4A9" w:rsidR="005D4ED7" w:rsidRDefault="000614F9"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0" w:history="1">
        <w:r w:rsidR="005D4ED7" w:rsidRPr="00A02E73">
          <w:rPr>
            <w:rStyle w:val="a8"/>
            <w:rFonts w:ascii="HG丸ｺﾞｼｯｸM-PRO" w:eastAsia="HG丸ｺﾞｼｯｸM-PRO" w:hAnsi="HG丸ｺﾞｼｯｸM-PRO" w:cs="Arial"/>
            <w:spacing w:val="5"/>
            <w:kern w:val="0"/>
            <w:szCs w:val="21"/>
          </w:rPr>
          <w:t>https://www.kpu-m.ac.jp/doc/news/2024/20240214.html</w:t>
        </w:r>
      </w:hyperlink>
    </w:p>
    <w:p w14:paraId="4174C363" w14:textId="77777777" w:rsidR="005D4ED7" w:rsidRDefault="005D4ED7" w:rsidP="00E93E3B">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58ED9E2" w14:textId="1BA3938D" w:rsidR="000F5585" w:rsidRDefault="00802DB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F5585" w:rsidRPr="000F5585">
        <w:rPr>
          <w:rFonts w:ascii="HG丸ｺﾞｼｯｸM-PRO" w:eastAsia="HG丸ｺﾞｼｯｸM-PRO" w:hAnsi="HG丸ｺﾞｼｯｸM-PRO" w:cs="Arial" w:hint="eastAsia"/>
          <w:spacing w:val="5"/>
          <w:kern w:val="0"/>
          <w:szCs w:val="21"/>
        </w:rPr>
        <w:t>ゲノムの暗黒領域が膵がん悪性化に関わる機序を解明</w:t>
      </w:r>
    </w:p>
    <w:p w14:paraId="0667F699" w14:textId="653FB31A" w:rsidR="000F5585" w:rsidRDefault="000614F9"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1" w:history="1">
        <w:r w:rsidR="000F5585" w:rsidRPr="00E6752B">
          <w:rPr>
            <w:rStyle w:val="a8"/>
            <w:rFonts w:ascii="HG丸ｺﾞｼｯｸM-PRO" w:eastAsia="HG丸ｺﾞｼｯｸM-PRO" w:hAnsi="HG丸ｺﾞｼｯｸM-PRO" w:cs="Arial"/>
            <w:spacing w:val="5"/>
            <w:kern w:val="0"/>
            <w:szCs w:val="21"/>
          </w:rPr>
          <w:t>https://www.h.u-tokyo.ac.jp/press/20240214.html</w:t>
        </w:r>
      </w:hyperlink>
    </w:p>
    <w:p w14:paraId="5303A7FE" w14:textId="77777777" w:rsidR="000F5585" w:rsidRDefault="000F5585"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46B645" w14:textId="77777777" w:rsidR="00802DBC" w:rsidRDefault="00802DB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052DE" w:rsidRPr="007052DE">
        <w:rPr>
          <w:rFonts w:ascii="HG丸ｺﾞｼｯｸM-PRO" w:eastAsia="HG丸ｺﾞｼｯｸM-PRO" w:hAnsi="HG丸ｺﾞｼｯｸM-PRO" w:cs="Arial" w:hint="eastAsia"/>
          <w:spacing w:val="5"/>
          <w:kern w:val="0"/>
          <w:szCs w:val="21"/>
        </w:rPr>
        <w:t>悪性脳腫瘍を対象とした</w:t>
      </w:r>
      <w:r w:rsidR="007052DE" w:rsidRPr="007052DE">
        <w:rPr>
          <w:rFonts w:ascii="HG丸ｺﾞｼｯｸM-PRO" w:eastAsia="HG丸ｺﾞｼｯｸM-PRO" w:hAnsi="HG丸ｺﾞｼｯｸM-PRO" w:cs="Arial"/>
          <w:spacing w:val="5"/>
          <w:kern w:val="0"/>
          <w:szCs w:val="21"/>
        </w:rPr>
        <w:t xml:space="preserve"> 新規核酸医薬の医師主導治験を開始 </w:t>
      </w:r>
    </w:p>
    <w:p w14:paraId="092C85B7" w14:textId="227435F5" w:rsidR="007052DE" w:rsidRDefault="007052D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052DE">
        <w:rPr>
          <w:rFonts w:ascii="HG丸ｺﾞｼｯｸM-PRO" w:eastAsia="HG丸ｺﾞｼｯｸM-PRO" w:hAnsi="HG丸ｺﾞｼｯｸM-PRO" w:cs="Arial"/>
          <w:spacing w:val="5"/>
          <w:kern w:val="0"/>
          <w:szCs w:val="21"/>
        </w:rPr>
        <w:t>～予後が厳しい再発膠芽腫に対する新たな治療法～</w:t>
      </w:r>
    </w:p>
    <w:p w14:paraId="128E8CD7" w14:textId="6F508AC7" w:rsidR="007052DE" w:rsidRDefault="000614F9"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2" w:history="1">
        <w:r w:rsidR="007052DE" w:rsidRPr="00A02E73">
          <w:rPr>
            <w:rStyle w:val="a8"/>
            <w:rFonts w:ascii="HG丸ｺﾞｼｯｸM-PRO" w:eastAsia="HG丸ｺﾞｼｯｸM-PRO" w:hAnsi="HG丸ｺﾞｼｯｸM-PRO" w:cs="Arial"/>
            <w:spacing w:val="5"/>
            <w:kern w:val="0"/>
            <w:szCs w:val="21"/>
          </w:rPr>
          <w:t>https://www.med.nagoya-u.ac.jp/hospital/news/press-release/2024/02/13140000.html</w:t>
        </w:r>
      </w:hyperlink>
    </w:p>
    <w:p w14:paraId="7EFC145C" w14:textId="4300971C" w:rsidR="007052DE" w:rsidRDefault="007052D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98501F5" wp14:editId="00D76156">
            <wp:extent cx="4764920" cy="2790825"/>
            <wp:effectExtent l="0" t="0" r="0" b="0"/>
            <wp:docPr id="2075262961" name="図 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62961" name="図 9" descr="テキスト が含まれている画像&#10;&#10;自動的に生成された説明"/>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8539" cy="2792945"/>
                    </a:xfrm>
                    <a:prstGeom prst="rect">
                      <a:avLst/>
                    </a:prstGeom>
                    <a:noFill/>
                    <a:ln>
                      <a:noFill/>
                    </a:ln>
                  </pic:spPr>
                </pic:pic>
              </a:graphicData>
            </a:graphic>
          </wp:inline>
        </w:drawing>
      </w:r>
    </w:p>
    <w:p w14:paraId="4BC8FBFF" w14:textId="304B8FB4" w:rsidR="007052DE" w:rsidRDefault="00802DBC"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052DE" w:rsidRPr="007052DE">
        <w:rPr>
          <w:rFonts w:ascii="HG丸ｺﾞｼｯｸM-PRO" w:eastAsia="HG丸ｺﾞｼｯｸM-PRO" w:hAnsi="HG丸ｺﾞｼｯｸM-PRO" w:cs="Arial" w:hint="eastAsia"/>
          <w:spacing w:val="5"/>
          <w:kern w:val="0"/>
          <w:szCs w:val="21"/>
        </w:rPr>
        <w:t>化学物質とウイルスが肝臓がんの発症に影響－中国での肝臓がんの全ゲノム解析－</w:t>
      </w:r>
    </w:p>
    <w:p w14:paraId="5D5A50C4" w14:textId="224B2400" w:rsidR="007052DE" w:rsidRDefault="000614F9"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7052DE" w:rsidRPr="00A02E73">
          <w:rPr>
            <w:rStyle w:val="a8"/>
            <w:rFonts w:ascii="HG丸ｺﾞｼｯｸM-PRO" w:eastAsia="HG丸ｺﾞｼｯｸM-PRO" w:hAnsi="HG丸ｺﾞｼｯｸM-PRO" w:cs="Arial"/>
            <w:spacing w:val="5"/>
            <w:kern w:val="0"/>
            <w:szCs w:val="21"/>
          </w:rPr>
          <w:t>https://www.riken.jp/press/2024/20240215_1/index.html</w:t>
        </w:r>
      </w:hyperlink>
    </w:p>
    <w:p w14:paraId="34A7B1F6" w14:textId="77777777" w:rsidR="007052DE" w:rsidRPr="007052DE" w:rsidRDefault="007052DE" w:rsidP="007052D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969955" w14:textId="7491E075" w:rsidR="00A16CA9" w:rsidRDefault="00A16CA9" w:rsidP="00A16CA9">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希少疾患</w:t>
      </w:r>
      <w:r w:rsidR="00C56BE3">
        <w:rPr>
          <w:rFonts w:ascii="HG丸ｺﾞｼｯｸM-PRO" w:eastAsia="HG丸ｺﾞｼｯｸM-PRO" w:hAnsi="HG丸ｺﾞｼｯｸM-PRO" w:cs="Arial" w:hint="eastAsia"/>
          <w:b/>
          <w:bCs/>
          <w:color w:val="CC0000"/>
          <w:spacing w:val="5"/>
          <w:kern w:val="0"/>
          <w:sz w:val="22"/>
        </w:rPr>
        <w:t>・</w:t>
      </w:r>
      <w:r w:rsidR="00E77ADA">
        <w:rPr>
          <w:rFonts w:ascii="HG丸ｺﾞｼｯｸM-PRO" w:eastAsia="HG丸ｺﾞｼｯｸM-PRO" w:hAnsi="HG丸ｺﾞｼｯｸM-PRO" w:cs="Arial" w:hint="eastAsia"/>
          <w:b/>
          <w:bCs/>
          <w:color w:val="CC0000"/>
          <w:spacing w:val="5"/>
          <w:kern w:val="0"/>
          <w:sz w:val="22"/>
        </w:rPr>
        <w:t>難治性疾患</w:t>
      </w:r>
      <w:r w:rsidRPr="0015319C">
        <w:rPr>
          <w:rFonts w:ascii="HG丸ｺﾞｼｯｸM-PRO" w:eastAsia="HG丸ｺﾞｼｯｸM-PRO" w:hAnsi="HG丸ｺﾞｼｯｸM-PRO" w:cs="Arial"/>
          <w:b/>
          <w:bCs/>
          <w:color w:val="CC0000"/>
          <w:spacing w:val="5"/>
          <w:kern w:val="0"/>
          <w:sz w:val="22"/>
        </w:rPr>
        <w:t>》</w:t>
      </w:r>
    </w:p>
    <w:p w14:paraId="3E201371" w14:textId="79D6AC66" w:rsidR="00A16CA9" w:rsidRDefault="00802DBC" w:rsidP="00A8385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3856" w:rsidRPr="00A83856">
        <w:rPr>
          <w:rFonts w:ascii="HG丸ｺﾞｼｯｸM-PRO" w:eastAsia="HG丸ｺﾞｼｯｸM-PRO" w:hAnsi="HG丸ｺﾞｼｯｸM-PRO" w:cs="Arial" w:hint="eastAsia"/>
          <w:spacing w:val="5"/>
          <w:kern w:val="0"/>
          <w:szCs w:val="21"/>
        </w:rPr>
        <w:t>人の超稀少疾患をホワイトライオンで発見</w:t>
      </w:r>
      <w:r>
        <w:rPr>
          <w:rFonts w:ascii="HG丸ｺﾞｼｯｸM-PRO" w:eastAsia="HG丸ｺﾞｼｯｸM-PRO" w:hAnsi="HG丸ｺﾞｼｯｸM-PRO" w:cs="Arial" w:hint="eastAsia"/>
          <w:spacing w:val="5"/>
          <w:kern w:val="0"/>
          <w:szCs w:val="21"/>
        </w:rPr>
        <w:t xml:space="preserve"> </w:t>
      </w:r>
      <w:r w:rsidR="00A83856" w:rsidRPr="00A83856">
        <w:rPr>
          <w:rFonts w:ascii="HG丸ｺﾞｼｯｸM-PRO" w:eastAsia="HG丸ｺﾞｼｯｸM-PRO" w:hAnsi="HG丸ｺﾞｼｯｸM-PRO" w:cs="Arial"/>
          <w:spacing w:val="5"/>
          <w:kern w:val="0"/>
          <w:szCs w:val="21"/>
        </w:rPr>
        <w:t xml:space="preserve">- アポC-IIIアミロイドーシスはライオンの老年病か </w:t>
      </w:r>
      <w:r w:rsidR="00A83856">
        <w:rPr>
          <w:rFonts w:ascii="HG丸ｺﾞｼｯｸM-PRO" w:eastAsia="HG丸ｺﾞｼｯｸM-PRO" w:hAnsi="HG丸ｺﾞｼｯｸM-PRO" w:cs="Arial"/>
          <w:spacing w:val="5"/>
          <w:kern w:val="0"/>
          <w:szCs w:val="21"/>
        </w:rPr>
        <w:t>–</w:t>
      </w:r>
    </w:p>
    <w:p w14:paraId="171BFB36" w14:textId="26803C5C" w:rsidR="00A83856" w:rsidRDefault="000614F9" w:rsidP="00A8385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5" w:history="1">
        <w:r w:rsidR="00F35964" w:rsidRPr="00A02E73">
          <w:rPr>
            <w:rStyle w:val="a8"/>
            <w:rFonts w:ascii="HG丸ｺﾞｼｯｸM-PRO" w:eastAsia="HG丸ｺﾞｼｯｸM-PRO" w:hAnsi="HG丸ｺﾞｼｯｸM-PRO" w:cs="Arial"/>
            <w:spacing w:val="5"/>
            <w:kern w:val="0"/>
            <w:szCs w:val="21"/>
          </w:rPr>
          <w:t>https://www.tuat.ac.jp/outline/disclosure/pressrelease/2023/20240213_03.html</w:t>
        </w:r>
      </w:hyperlink>
    </w:p>
    <w:p w14:paraId="3A7782CD" w14:textId="77777777" w:rsidR="00F35964" w:rsidRPr="00F35964" w:rsidRDefault="00F35964" w:rsidP="00A8385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6E1FE5B" w14:textId="3842A582" w:rsidR="00985789" w:rsidRPr="00985789" w:rsidRDefault="0098578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線維化</w:t>
      </w:r>
      <w:r w:rsidRPr="0015319C">
        <w:rPr>
          <w:rFonts w:ascii="HG丸ｺﾞｼｯｸM-PRO" w:eastAsia="HG丸ｺﾞｼｯｸM-PRO" w:hAnsi="HG丸ｺﾞｼｯｸM-PRO" w:cs="Arial"/>
          <w:b/>
          <w:bCs/>
          <w:color w:val="CC0000"/>
          <w:spacing w:val="5"/>
          <w:kern w:val="0"/>
          <w:sz w:val="22"/>
        </w:rPr>
        <w:t>》</w:t>
      </w:r>
    </w:p>
    <w:p w14:paraId="0585B3B6" w14:textId="3BA0CD80" w:rsidR="00985789" w:rsidRDefault="00802DB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B5B1A" w:rsidRPr="00BB5B1A">
        <w:rPr>
          <w:rFonts w:ascii="HG丸ｺﾞｼｯｸM-PRO" w:eastAsia="HG丸ｺﾞｼｯｸM-PRO" w:hAnsi="HG丸ｺﾞｼｯｸM-PRO" w:cs="Arial" w:hint="eastAsia"/>
          <w:spacing w:val="5"/>
          <w:kern w:val="0"/>
          <w:szCs w:val="21"/>
        </w:rPr>
        <w:t>間質性肺炎の新たな治療標的を発見〜</w:t>
      </w:r>
      <w:r w:rsidR="00BB5B1A" w:rsidRPr="00BB5B1A">
        <w:rPr>
          <w:rFonts w:ascii="HG丸ｺﾞｼｯｸM-PRO" w:eastAsia="HG丸ｺﾞｼｯｸM-PRO" w:hAnsi="HG丸ｺﾞｼｯｸM-PRO" w:cs="Arial"/>
          <w:spacing w:val="5"/>
          <w:kern w:val="0"/>
          <w:szCs w:val="21"/>
        </w:rPr>
        <w:t>CD109 分子</w:t>
      </w:r>
      <w:r w:rsidR="00BB5B1A" w:rsidRPr="00BB5B1A">
        <w:rPr>
          <w:rFonts w:ascii="HG丸ｺﾞｼｯｸM-PRO" w:eastAsia="HG丸ｺﾞｼｯｸM-PRO" w:hAnsi="HG丸ｺﾞｼｯｸM-PRO" w:cs="Arial" w:hint="eastAsia"/>
          <w:spacing w:val="5"/>
          <w:kern w:val="0"/>
          <w:szCs w:val="21"/>
        </w:rPr>
        <w:t>〜</w:t>
      </w:r>
    </w:p>
    <w:p w14:paraId="3FF4108F" w14:textId="461C245F" w:rsidR="00BB5B1A"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6" w:history="1">
        <w:r w:rsidR="00BB5B1A" w:rsidRPr="00A02E73">
          <w:rPr>
            <w:rStyle w:val="a8"/>
            <w:rFonts w:ascii="HG丸ｺﾞｼｯｸM-PRO" w:eastAsia="HG丸ｺﾞｼｯｸM-PRO" w:hAnsi="HG丸ｺﾞｼｯｸM-PRO" w:cs="Arial"/>
            <w:spacing w:val="5"/>
            <w:kern w:val="0"/>
            <w:szCs w:val="21"/>
          </w:rPr>
          <w:t>https://www.hama-med.ac.jp/mt_files/eeb69bad9d6197f2fa32e62f860fd1a0.pdf</w:t>
        </w:r>
      </w:hyperlink>
    </w:p>
    <w:p w14:paraId="351D53DF" w14:textId="77777777" w:rsidR="00BB5B1A" w:rsidRPr="00BB5B1A" w:rsidRDefault="00BB5B1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8FE0642" w14:textId="06754C1A" w:rsidR="009F611C" w:rsidRDefault="009F611C"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《感染症</w:t>
      </w:r>
      <w:r>
        <w:rPr>
          <w:rFonts w:ascii="HG丸ｺﾞｼｯｸM-PRO" w:eastAsia="HG丸ｺﾞｼｯｸM-PRO" w:hAnsi="HG丸ｺﾞｼｯｸM-PRO" w:cs="Arial" w:hint="eastAsia"/>
          <w:b/>
          <w:bCs/>
          <w:color w:val="CC0000"/>
          <w:spacing w:val="5"/>
          <w:kern w:val="0"/>
          <w:sz w:val="22"/>
        </w:rPr>
        <w:t>・ウイルス</w:t>
      </w:r>
      <w:r w:rsidR="001F0D8E">
        <w:rPr>
          <w:rFonts w:ascii="HG丸ｺﾞｼｯｸM-PRO" w:eastAsia="HG丸ｺﾞｼｯｸM-PRO" w:hAnsi="HG丸ｺﾞｼｯｸM-PRO" w:cs="Arial" w:hint="eastAsia"/>
          <w:b/>
          <w:bCs/>
          <w:color w:val="CC0000"/>
          <w:spacing w:val="5"/>
          <w:kern w:val="0"/>
          <w:sz w:val="22"/>
        </w:rPr>
        <w:t>・ワクチン</w:t>
      </w:r>
      <w:r w:rsidRPr="0015319C">
        <w:rPr>
          <w:rFonts w:ascii="HG丸ｺﾞｼｯｸM-PRO" w:eastAsia="HG丸ｺﾞｼｯｸM-PRO" w:hAnsi="HG丸ｺﾞｼｯｸM-PRO" w:cs="Arial"/>
          <w:b/>
          <w:bCs/>
          <w:color w:val="CC0000"/>
          <w:spacing w:val="5"/>
          <w:kern w:val="0"/>
          <w:sz w:val="22"/>
        </w:rPr>
        <w:t>》</w:t>
      </w:r>
    </w:p>
    <w:p w14:paraId="20E38616" w14:textId="77777777" w:rsidR="00802DBC" w:rsidRDefault="00802DB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2DA" w:rsidRPr="009C62DA">
        <w:rPr>
          <w:rFonts w:ascii="HG丸ｺﾞｼｯｸM-PRO" w:eastAsia="HG丸ｺﾞｼｯｸM-PRO" w:hAnsi="HG丸ｺﾞｼｯｸM-PRO" w:cs="Arial" w:hint="eastAsia"/>
          <w:spacing w:val="5"/>
          <w:kern w:val="0"/>
          <w:szCs w:val="21"/>
        </w:rPr>
        <w:t>オミクロン</w:t>
      </w:r>
      <w:r w:rsidR="009C62DA" w:rsidRPr="009C62DA">
        <w:rPr>
          <w:rFonts w:ascii="HG丸ｺﾞｼｯｸM-PRO" w:eastAsia="HG丸ｺﾞｼｯｸM-PRO" w:hAnsi="HG丸ｺﾞｼｯｸM-PRO" w:cs="Arial"/>
          <w:spacing w:val="5"/>
          <w:kern w:val="0"/>
          <w:szCs w:val="21"/>
        </w:rPr>
        <w:t>XBB.1.5のウイルス学的特性の解明</w:t>
      </w:r>
    </w:p>
    <w:p w14:paraId="4DAA18A1" w14:textId="3133878A" w:rsidR="00E0361F" w:rsidRDefault="009C62D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C62DA">
        <w:rPr>
          <w:rFonts w:ascii="HG丸ｺﾞｼｯｸM-PRO" w:eastAsia="HG丸ｺﾞｼｯｸM-PRO" w:hAnsi="HG丸ｺﾞｼｯｸM-PRO" w:cs="Arial"/>
          <w:spacing w:val="5"/>
          <w:kern w:val="0"/>
          <w:szCs w:val="21"/>
        </w:rPr>
        <w:t>～新型コロナウイルスの生態の全容解明に貢献すると期待～</w:t>
      </w:r>
    </w:p>
    <w:p w14:paraId="7FC3E303" w14:textId="0E5F2583" w:rsidR="009C62DA" w:rsidRDefault="00802DB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Pr="000E6E2F">
          <w:rPr>
            <w:rStyle w:val="a8"/>
            <w:rFonts w:ascii="HG丸ｺﾞｼｯｸM-PRO" w:eastAsia="HG丸ｺﾞｼｯｸM-PRO" w:hAnsi="HG丸ｺﾞｼｯｸM-PRO" w:cs="Arial"/>
            <w:spacing w:val="5"/>
            <w:kern w:val="0"/>
            <w:szCs w:val="21"/>
          </w:rPr>
          <w:t>https://www.hokudai.ac.jp/news/2024/02/xbb15.html</w:t>
        </w:r>
      </w:hyperlink>
    </w:p>
    <w:p w14:paraId="6CD7CDD6" w14:textId="77777777" w:rsidR="00747AEF" w:rsidRPr="00CE2A62" w:rsidRDefault="00747AE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009849" w14:textId="77777777" w:rsidR="00E0361F" w:rsidRPr="0015319C" w:rsidRDefault="00E0361F" w:rsidP="00E0361F">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《核酸、ペプチド、中分子医薬》</w:t>
      </w:r>
    </w:p>
    <w:p w14:paraId="22BAFE64" w14:textId="732ED473" w:rsidR="00E0361F" w:rsidRDefault="00802DBC"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2DA" w:rsidRPr="009C62DA">
        <w:rPr>
          <w:rFonts w:ascii="HG丸ｺﾞｼｯｸM-PRO" w:eastAsia="HG丸ｺﾞｼｯｸM-PRO" w:hAnsi="HG丸ｺﾞｼｯｸM-PRO" w:cs="Arial" w:hint="eastAsia"/>
          <w:spacing w:val="5"/>
          <w:kern w:val="0"/>
          <w:szCs w:val="21"/>
        </w:rPr>
        <w:t>ペプチドのピンポイント修飾を実現</w:t>
      </w:r>
      <w:r w:rsidR="009C62DA" w:rsidRPr="009C62DA">
        <w:rPr>
          <w:rFonts w:ascii="HG丸ｺﾞｼｯｸM-PRO" w:eastAsia="HG丸ｺﾞｼｯｸM-PRO" w:hAnsi="HG丸ｺﾞｼｯｸM-PRO" w:cs="Arial"/>
          <w:spacing w:val="5"/>
          <w:kern w:val="0"/>
          <w:szCs w:val="21"/>
        </w:rPr>
        <w:t xml:space="preserve"> 創薬や生命現象の解明への利用に期待</w:t>
      </w:r>
    </w:p>
    <w:p w14:paraId="75BCE397" w14:textId="56E141CA" w:rsidR="009C62DA" w:rsidRDefault="000614F9"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8" w:history="1">
        <w:r w:rsidR="009C62DA" w:rsidRPr="00E6752B">
          <w:rPr>
            <w:rStyle w:val="a8"/>
            <w:rFonts w:ascii="HG丸ｺﾞｼｯｸM-PRO" w:eastAsia="HG丸ｺﾞｼｯｸM-PRO" w:hAnsi="HG丸ｺﾞｼｯｸM-PRO" w:cs="Arial"/>
            <w:spacing w:val="5"/>
            <w:kern w:val="0"/>
            <w:szCs w:val="21"/>
          </w:rPr>
          <w:t>https://www.tohoku.ac.jp/japanese/2024/02/press20240213-02-Peptides.html</w:t>
        </w:r>
      </w:hyperlink>
    </w:p>
    <w:p w14:paraId="1461F52D" w14:textId="15A34A90" w:rsidR="009C62DA" w:rsidRDefault="009C62DA"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87A05C0" wp14:editId="16CE0A1B">
            <wp:extent cx="5934075" cy="1440112"/>
            <wp:effectExtent l="0" t="0" r="0" b="8255"/>
            <wp:docPr id="1882777141"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77141" name="図 1" descr="ダイアグラム, 概略図&#10;&#10;自動的に生成された説明"/>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2855" cy="1442243"/>
                    </a:xfrm>
                    <a:prstGeom prst="rect">
                      <a:avLst/>
                    </a:prstGeom>
                    <a:noFill/>
                    <a:ln>
                      <a:noFill/>
                    </a:ln>
                  </pic:spPr>
                </pic:pic>
              </a:graphicData>
            </a:graphic>
          </wp:inline>
        </w:drawing>
      </w:r>
    </w:p>
    <w:p w14:paraId="459ED95B" w14:textId="77777777" w:rsidR="009C62DA" w:rsidRPr="009C62DA" w:rsidRDefault="009C62DA"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D0C356" w14:textId="77777777" w:rsidR="00285778" w:rsidRPr="0015319C" w:rsidRDefault="00285778" w:rsidP="00285778">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《診断・バイオマーカー》</w:t>
      </w:r>
    </w:p>
    <w:p w14:paraId="13E2EF9F" w14:textId="66993304" w:rsidR="00F35964" w:rsidRDefault="00802DBC"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5964" w:rsidRPr="00F35964">
        <w:rPr>
          <w:rFonts w:ascii="HG丸ｺﾞｼｯｸM-PRO" w:eastAsia="HG丸ｺﾞｼｯｸM-PRO" w:hAnsi="HG丸ｺﾞｼｯｸM-PRO" w:cs="Arial" w:hint="eastAsia"/>
          <w:spacing w:val="5"/>
          <w:kern w:val="0"/>
          <w:szCs w:val="21"/>
        </w:rPr>
        <w:t>認知症と診断される何年も前のリスク判定に使用し得るタンパク質マーカー</w:t>
      </w:r>
    </w:p>
    <w:p w14:paraId="2877BA11" w14:textId="02830A8C" w:rsidR="00F35964" w:rsidRDefault="000614F9"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0" w:history="1">
        <w:r w:rsidR="00F35964" w:rsidRPr="00A02E73">
          <w:rPr>
            <w:rStyle w:val="a8"/>
            <w:rFonts w:ascii="HG丸ｺﾞｼｯｸM-PRO" w:eastAsia="HG丸ｺﾞｼｯｸM-PRO" w:hAnsi="HG丸ｺﾞｼｯｸM-PRO" w:cs="Arial"/>
            <w:spacing w:val="5"/>
            <w:kern w:val="0"/>
            <w:szCs w:val="21"/>
          </w:rPr>
          <w:t>https://www.natureasia.com/ja-jp/research/highlight/14791</w:t>
        </w:r>
      </w:hyperlink>
    </w:p>
    <w:p w14:paraId="2D44C362" w14:textId="77777777" w:rsidR="00F35964" w:rsidRDefault="00F35964"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C239E41" w14:textId="2619489B" w:rsidR="00BB5B1A" w:rsidRPr="00BB5B1A" w:rsidRDefault="00802DBC" w:rsidP="00BB5B1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B5B1A" w:rsidRPr="00BB5B1A">
        <w:rPr>
          <w:rFonts w:ascii="HG丸ｺﾞｼｯｸM-PRO" w:eastAsia="HG丸ｺﾞｼｯｸM-PRO" w:hAnsi="HG丸ｺﾞｼｯｸM-PRO" w:cs="Arial" w:hint="eastAsia"/>
          <w:spacing w:val="5"/>
          <w:kern w:val="0"/>
          <w:szCs w:val="21"/>
        </w:rPr>
        <w:t>多発性筋</w:t>
      </w:r>
      <w:r w:rsidR="00BB5B1A" w:rsidRPr="00BB5B1A">
        <w:rPr>
          <w:rFonts w:ascii="HG丸ｺﾞｼｯｸM-PRO" w:eastAsia="HG丸ｺﾞｼｯｸM-PRO" w:hAnsi="HG丸ｺﾞｼｯｸM-PRO" w:cs="Arial"/>
          <w:spacing w:val="5"/>
          <w:kern w:val="0"/>
          <w:szCs w:val="21"/>
        </w:rPr>
        <w:t xml:space="preserve">/皮膚筋炎関連間質性肺疾患における </w:t>
      </w:r>
      <w:r w:rsidR="00BB5B1A" w:rsidRPr="00BB5B1A">
        <w:rPr>
          <w:rFonts w:ascii="HG丸ｺﾞｼｯｸM-PRO" w:eastAsia="HG丸ｺﾞｼｯｸM-PRO" w:hAnsi="HG丸ｺﾞｼｯｸM-PRO" w:cs="Arial" w:hint="eastAsia"/>
          <w:spacing w:val="5"/>
          <w:kern w:val="0"/>
          <w:szCs w:val="21"/>
        </w:rPr>
        <w:t>血清</w:t>
      </w:r>
      <w:r w:rsidR="00BB5B1A" w:rsidRPr="00BB5B1A">
        <w:rPr>
          <w:rFonts w:ascii="HG丸ｺﾞｼｯｸM-PRO" w:eastAsia="HG丸ｺﾞｼｯｸM-PRO" w:hAnsi="HG丸ｺﾞｼｯｸM-PRO" w:cs="Arial"/>
          <w:spacing w:val="5"/>
          <w:kern w:val="0"/>
          <w:szCs w:val="21"/>
        </w:rPr>
        <w:t xml:space="preserve"> IFN-λ3 値測定の有用性を発見 </w:t>
      </w:r>
    </w:p>
    <w:p w14:paraId="77715F07" w14:textId="4D7ADB96" w:rsidR="00BB5B1A" w:rsidRDefault="00BB5B1A" w:rsidP="00BB5B1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B5B1A">
        <w:rPr>
          <w:rFonts w:ascii="HG丸ｺﾞｼｯｸM-PRO" w:eastAsia="HG丸ｺﾞｼｯｸM-PRO" w:hAnsi="HG丸ｺﾞｼｯｸM-PRO" w:cs="Arial" w:hint="eastAsia"/>
          <w:spacing w:val="5"/>
          <w:kern w:val="0"/>
          <w:szCs w:val="21"/>
        </w:rPr>
        <w:t>〜重症化予測を可能とする新規バイオマーカー〜</w:t>
      </w:r>
    </w:p>
    <w:p w14:paraId="21BD3A60" w14:textId="1F64E357" w:rsidR="00BB5B1A" w:rsidRDefault="000614F9" w:rsidP="00BB5B1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BB5B1A" w:rsidRPr="00A02E73">
          <w:rPr>
            <w:rStyle w:val="a8"/>
            <w:rFonts w:ascii="HG丸ｺﾞｼｯｸM-PRO" w:eastAsia="HG丸ｺﾞｼｯｸM-PRO" w:hAnsi="HG丸ｺﾞｼｯｸM-PRO" w:cs="Arial"/>
            <w:spacing w:val="5"/>
            <w:kern w:val="0"/>
            <w:szCs w:val="21"/>
          </w:rPr>
          <w:t>https://www.hama-med.ac.jp/mt_files/402402e02c7146d6a8a7713ce6268be9_1.pdf</w:t>
        </w:r>
      </w:hyperlink>
    </w:p>
    <w:p w14:paraId="5C5EC3D2" w14:textId="77777777" w:rsidR="00F35964" w:rsidRDefault="00F35964" w:rsidP="00E0361F">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BF8EE09" w14:textId="33033435" w:rsidR="00285778" w:rsidRDefault="00802DBC"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F5585" w:rsidRPr="000F5585">
        <w:rPr>
          <w:rFonts w:ascii="HG丸ｺﾞｼｯｸM-PRO" w:eastAsia="HG丸ｺﾞｼｯｸM-PRO" w:hAnsi="HG丸ｺﾞｼｯｸM-PRO" w:cs="Arial" w:hint="eastAsia"/>
          <w:spacing w:val="5"/>
          <w:kern w:val="0"/>
          <w:szCs w:val="21"/>
        </w:rPr>
        <w:t>アルツハイマー病の発症前に</w:t>
      </w:r>
      <w:r w:rsidR="000F5585" w:rsidRPr="000F5585">
        <w:rPr>
          <w:rFonts w:ascii="HG丸ｺﾞｼｯｸM-PRO" w:eastAsia="HG丸ｺﾞｼｯｸM-PRO" w:hAnsi="HG丸ｺﾞｼｯｸM-PRO" w:cs="Arial"/>
          <w:spacing w:val="5"/>
          <w:kern w:val="0"/>
          <w:szCs w:val="21"/>
        </w:rPr>
        <w:t xml:space="preserve"> 脳の異常を検出する新たな方法を開発 ~ VRゴーグルを用いて身体に負担を与えず、低コストで実施可能~</w:t>
      </w:r>
    </w:p>
    <w:p w14:paraId="00EF5FCF" w14:textId="73D1AB05" w:rsidR="000F5585" w:rsidRDefault="000614F9"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0F5585" w:rsidRPr="00E6752B">
          <w:rPr>
            <w:rStyle w:val="a8"/>
            <w:rFonts w:ascii="HG丸ｺﾞｼｯｸM-PRO" w:eastAsia="HG丸ｺﾞｼｯｸM-PRO" w:hAnsi="HG丸ｺﾞｼｯｸM-PRO" w:cs="Arial"/>
            <w:spacing w:val="5"/>
            <w:kern w:val="0"/>
            <w:szCs w:val="21"/>
          </w:rPr>
          <w:t>https://www.a.u-tokyo.ac.jp/topics/topics_20240212-1.html</w:t>
        </w:r>
      </w:hyperlink>
    </w:p>
    <w:p w14:paraId="72BFFA75" w14:textId="67FA04D9" w:rsidR="000F5585" w:rsidRDefault="000F5585"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44E55DB" wp14:editId="2F04BEFF">
            <wp:extent cx="5544766" cy="3116989"/>
            <wp:effectExtent l="0" t="0" r="0" b="0"/>
            <wp:docPr id="356850069"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50069" name="図 6" descr="ダイアグラム&#10;&#10;自動的に生成された説明"/>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50536" cy="3120232"/>
                    </a:xfrm>
                    <a:prstGeom prst="rect">
                      <a:avLst/>
                    </a:prstGeom>
                    <a:noFill/>
                    <a:ln>
                      <a:noFill/>
                    </a:ln>
                  </pic:spPr>
                </pic:pic>
              </a:graphicData>
            </a:graphic>
          </wp:inline>
        </w:drawing>
      </w:r>
    </w:p>
    <w:p w14:paraId="6D48158E" w14:textId="641FFF8C" w:rsidR="00A83856" w:rsidRDefault="00802DBC"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3856" w:rsidRPr="00A83856">
        <w:rPr>
          <w:rFonts w:ascii="HG丸ｺﾞｼｯｸM-PRO" w:eastAsia="HG丸ｺﾞｼｯｸM-PRO" w:hAnsi="HG丸ｺﾞｼｯｸM-PRO" w:cs="Arial"/>
          <w:spacing w:val="5"/>
          <w:kern w:val="0"/>
          <w:szCs w:val="21"/>
        </w:rPr>
        <w:t>RAS野生型大腸がんに対する抗EGFR抗体薬の最適な投与対象をリキッドバイオプシーにより特定</w:t>
      </w:r>
    </w:p>
    <w:p w14:paraId="1C82D60D" w14:textId="5F8118DC" w:rsidR="00A83856" w:rsidRDefault="000614F9"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A83856" w:rsidRPr="00A02E73">
          <w:rPr>
            <w:rStyle w:val="a8"/>
            <w:rFonts w:ascii="HG丸ｺﾞｼｯｸM-PRO" w:eastAsia="HG丸ｺﾞｼｯｸM-PRO" w:hAnsi="HG丸ｺﾞｼｯｸM-PRO" w:cs="Arial"/>
            <w:spacing w:val="5"/>
            <w:kern w:val="0"/>
            <w:szCs w:val="21"/>
          </w:rPr>
          <w:t>https://www.ncc.go.jp/jp/information/pr_release/2024/0212/index.html</w:t>
        </w:r>
      </w:hyperlink>
    </w:p>
    <w:p w14:paraId="3FABA0EF" w14:textId="77777777" w:rsidR="00577D1A" w:rsidRPr="00932B15" w:rsidRDefault="00577D1A"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06A5519" w14:textId="5B743C38" w:rsidR="00E0361F" w:rsidRPr="0015319C" w:rsidRDefault="00E0361F" w:rsidP="00E0361F">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天然物</w:t>
      </w:r>
      <w:r w:rsidR="007B46C8">
        <w:rPr>
          <w:rFonts w:ascii="HG丸ｺﾞｼｯｸM-PRO" w:eastAsia="HG丸ｺﾞｼｯｸM-PRO" w:hAnsi="HG丸ｺﾞｼｯｸM-PRO" w:cs="Arial" w:hint="eastAsia"/>
          <w:b/>
          <w:bCs/>
          <w:color w:val="CC0000"/>
          <w:spacing w:val="5"/>
          <w:kern w:val="0"/>
          <w:sz w:val="22"/>
        </w:rPr>
        <w:t>創薬</w:t>
      </w:r>
      <w:r w:rsidRPr="0015319C">
        <w:rPr>
          <w:rFonts w:ascii="HG丸ｺﾞｼｯｸM-PRO" w:eastAsia="HG丸ｺﾞｼｯｸM-PRO" w:hAnsi="HG丸ｺﾞｼｯｸM-PRO" w:cs="Arial"/>
          <w:b/>
          <w:bCs/>
          <w:color w:val="CC0000"/>
          <w:spacing w:val="5"/>
          <w:kern w:val="0"/>
          <w:sz w:val="22"/>
        </w:rPr>
        <w:t>》</w:t>
      </w:r>
    </w:p>
    <w:p w14:paraId="4FF1DA95" w14:textId="77777777" w:rsidR="00802DBC" w:rsidRPr="002574AF" w:rsidRDefault="00802DBC" w:rsidP="00802DBC">
      <w:pPr>
        <w:widowControl/>
        <w:shd w:val="clear" w:color="auto" w:fill="FFFFFF"/>
        <w:spacing w:line="240" w:lineRule="exac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2574AF">
        <w:rPr>
          <w:rFonts w:ascii="HG丸ｺﾞｼｯｸM-PRO" w:eastAsia="HG丸ｺﾞｼｯｸM-PRO" w:hAnsi="HG丸ｺﾞｼｯｸM-PRO" w:cs="Arial" w:hint="eastAsia"/>
          <w:spacing w:val="5"/>
          <w:kern w:val="0"/>
          <w:szCs w:val="21"/>
        </w:rPr>
        <w:t>吸</w:t>
      </w:r>
      <w:r w:rsidRPr="002574AF">
        <w:rPr>
          <w:rFonts w:ascii="Microsoft JhengHei" w:eastAsia="Microsoft JhengHei" w:hAnsi="Microsoft JhengHei" w:cs="Microsoft JhengHei" w:hint="eastAsia"/>
          <w:spacing w:val="5"/>
          <w:kern w:val="0"/>
          <w:szCs w:val="21"/>
        </w:rPr>
        <w:t>⾎⽣</w:t>
      </w:r>
      <w:r w:rsidRPr="002574AF">
        <w:rPr>
          <w:rFonts w:ascii="HG丸ｺﾞｼｯｸM-PRO" w:eastAsia="HG丸ｺﾞｼｯｸM-PRO" w:hAnsi="HG丸ｺﾞｼｯｸM-PRO" w:cs="HG丸ｺﾞｼｯｸM-PRO" w:hint="eastAsia"/>
          <w:spacing w:val="5"/>
          <w:kern w:val="0"/>
          <w:szCs w:val="21"/>
        </w:rPr>
        <w:t>物マダニの</w:t>
      </w:r>
      <w:r w:rsidRPr="002574AF">
        <w:rPr>
          <w:rFonts w:ascii="Microsoft JhengHei" w:eastAsia="Microsoft JhengHei" w:hAnsi="Microsoft JhengHei" w:cs="Microsoft JhengHei" w:hint="eastAsia"/>
          <w:spacing w:val="5"/>
          <w:kern w:val="0"/>
          <w:szCs w:val="21"/>
        </w:rPr>
        <w:t>⾎</w:t>
      </w:r>
      <w:r w:rsidRPr="002574AF">
        <w:rPr>
          <w:rFonts w:ascii="HG丸ｺﾞｼｯｸM-PRO" w:eastAsia="HG丸ｺﾞｼｯｸM-PRO" w:hAnsi="HG丸ｺﾞｼｯｸM-PRO" w:cs="HG丸ｺﾞｼｯｸM-PRO" w:hint="eastAsia"/>
          <w:spacing w:val="5"/>
          <w:kern w:val="0"/>
          <w:szCs w:val="21"/>
        </w:rPr>
        <w:t>液を固まらなくする成分の活性化メカニズム解明</w:t>
      </w:r>
    </w:p>
    <w:p w14:paraId="0C5B6D75" w14:textId="77777777" w:rsidR="00802DBC" w:rsidRDefault="00802DBC" w:rsidP="00802DBC">
      <w:pPr>
        <w:widowControl/>
        <w:shd w:val="clear" w:color="auto" w:fill="FFFFFF"/>
        <w:spacing w:line="240" w:lineRule="exact"/>
        <w:jc w:val="left"/>
        <w:rPr>
          <w:rFonts w:ascii="HG丸ｺﾞｼｯｸM-PRO" w:eastAsia="HG丸ｺﾞｼｯｸM-PRO" w:hAnsi="HG丸ｺﾞｼｯｸM-PRO" w:cs="Arial"/>
          <w:spacing w:val="5"/>
          <w:kern w:val="0"/>
          <w:szCs w:val="21"/>
        </w:rPr>
      </w:pPr>
      <w:r w:rsidRPr="002574AF">
        <w:rPr>
          <w:rFonts w:ascii="HG丸ｺﾞｼｯｸM-PRO" w:eastAsia="HG丸ｺﾞｼｯｸM-PRO" w:hAnsi="HG丸ｺﾞｼｯｸM-PRO" w:cs="Arial" w:hint="eastAsia"/>
          <w:spacing w:val="5"/>
          <w:kern w:val="0"/>
          <w:szCs w:val="21"/>
        </w:rPr>
        <w:t>新しいタイプの</w:t>
      </w:r>
      <w:r w:rsidRPr="002574AF">
        <w:rPr>
          <w:rFonts w:ascii="Microsoft JhengHei" w:eastAsia="Microsoft JhengHei" w:hAnsi="Microsoft JhengHei" w:cs="Microsoft JhengHei" w:hint="eastAsia"/>
          <w:spacing w:val="5"/>
          <w:kern w:val="0"/>
          <w:szCs w:val="21"/>
        </w:rPr>
        <w:t>⾎</w:t>
      </w:r>
      <w:r w:rsidRPr="002574AF">
        <w:rPr>
          <w:rFonts w:ascii="HG丸ｺﾞｼｯｸM-PRO" w:eastAsia="HG丸ｺﾞｼｯｸM-PRO" w:hAnsi="HG丸ｺﾞｼｯｸM-PRO" w:cs="HG丸ｺﾞｼｯｸM-PRO" w:hint="eastAsia"/>
          <w:spacing w:val="5"/>
          <w:kern w:val="0"/>
          <w:szCs w:val="21"/>
        </w:rPr>
        <w:t>液凝固阻害剤開発の基盤情</w:t>
      </w:r>
      <w:r w:rsidRPr="002574AF">
        <w:rPr>
          <w:rFonts w:ascii="HG丸ｺﾞｼｯｸM-PRO" w:eastAsia="HG丸ｺﾞｼｯｸM-PRO" w:hAnsi="HG丸ｺﾞｼｯｸM-PRO" w:cs="Arial" w:hint="eastAsia"/>
          <w:spacing w:val="5"/>
          <w:kern w:val="0"/>
          <w:szCs w:val="21"/>
        </w:rPr>
        <w:t>報</w:t>
      </w:r>
    </w:p>
    <w:p w14:paraId="2A82E77D" w14:textId="77777777" w:rsidR="00802DBC" w:rsidRDefault="00802DBC" w:rsidP="00802DBC">
      <w:pPr>
        <w:widowControl/>
        <w:shd w:val="clear" w:color="auto" w:fill="FFFFFF"/>
        <w:spacing w:line="240" w:lineRule="exact"/>
        <w:jc w:val="left"/>
        <w:rPr>
          <w:rFonts w:ascii="HG丸ｺﾞｼｯｸM-PRO" w:eastAsia="HG丸ｺﾞｼｯｸM-PRO" w:hAnsi="HG丸ｺﾞｼｯｸM-PRO" w:cs="Arial"/>
          <w:spacing w:val="5"/>
          <w:kern w:val="0"/>
          <w:szCs w:val="21"/>
        </w:rPr>
      </w:pPr>
      <w:hyperlink r:id="rId75" w:history="1">
        <w:r w:rsidRPr="00A02E73">
          <w:rPr>
            <w:rStyle w:val="a8"/>
            <w:rFonts w:ascii="HG丸ｺﾞｼｯｸM-PRO" w:eastAsia="HG丸ｺﾞｼｯｸM-PRO" w:hAnsi="HG丸ｺﾞｼｯｸM-PRO" w:cs="Arial"/>
            <w:spacing w:val="5"/>
            <w:kern w:val="0"/>
            <w:szCs w:val="21"/>
          </w:rPr>
          <w:t>https://www.kyushu-u.ac.jp/f/56110/24_0216_01.pdf</w:t>
        </w:r>
      </w:hyperlink>
    </w:p>
    <w:p w14:paraId="7DD0D7C0" w14:textId="77777777" w:rsidR="00802DBC" w:rsidRPr="00802DBC" w:rsidRDefault="00802DBC" w:rsidP="001251F5">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410AEBAB" w14:textId="0C5D995A" w:rsidR="001251F5" w:rsidRPr="001251F5" w:rsidRDefault="00802DBC"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251F5" w:rsidRPr="001251F5">
        <w:rPr>
          <w:rFonts w:ascii="HG丸ｺﾞｼｯｸM-PRO" w:eastAsia="HG丸ｺﾞｼｯｸM-PRO" w:hAnsi="HG丸ｺﾞｼｯｸM-PRO" w:cs="Arial" w:hint="eastAsia"/>
          <w:spacing w:val="5"/>
          <w:kern w:val="0"/>
          <w:szCs w:val="21"/>
        </w:rPr>
        <w:t>抗リウマチ活性が期待される植物由来天然化合物メリリアニンの全合成に成功</w:t>
      </w:r>
    </w:p>
    <w:p w14:paraId="6B23DA5E" w14:textId="5AFFDFD8" w:rsidR="002C6D5A" w:rsidRDefault="001251F5"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251F5">
        <w:rPr>
          <w:rFonts w:ascii="HG丸ｺﾞｼｯｸM-PRO" w:eastAsia="HG丸ｺﾞｼｯｸM-PRO" w:hAnsi="HG丸ｺﾞｼｯｸM-PRO" w:cs="Arial" w:hint="eastAsia"/>
          <w:spacing w:val="5"/>
          <w:kern w:val="0"/>
          <w:szCs w:val="21"/>
        </w:rPr>
        <w:t>～神経系疾患治療薬への応用に期待～</w:t>
      </w:r>
    </w:p>
    <w:p w14:paraId="6CF1B0C6" w14:textId="6CE6220A" w:rsidR="001251F5" w:rsidRDefault="000614F9"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6" w:history="1">
        <w:r w:rsidR="001251F5" w:rsidRPr="00E6752B">
          <w:rPr>
            <w:rStyle w:val="a8"/>
            <w:rFonts w:ascii="HG丸ｺﾞｼｯｸM-PRO" w:eastAsia="HG丸ｺﾞｼｯｸM-PRO" w:hAnsi="HG丸ｺﾞｼｯｸM-PRO" w:cs="Arial"/>
            <w:spacing w:val="5"/>
            <w:kern w:val="0"/>
            <w:szCs w:val="21"/>
          </w:rPr>
          <w:t>https://www.tus.ac.jp/today/archive/20240216_1410.html</w:t>
        </w:r>
      </w:hyperlink>
    </w:p>
    <w:p w14:paraId="17E0C43B" w14:textId="73D5509B" w:rsidR="001251F5" w:rsidRDefault="001251F5"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C971ACF" wp14:editId="776523BC">
            <wp:extent cx="5648325" cy="1558886"/>
            <wp:effectExtent l="0" t="0" r="0" b="3810"/>
            <wp:docPr id="704625644" name="図 5" descr="抗リウマチ活性が期待される植物由来天然化合物メリリアニンの全合成に成功～神経系疾患治療薬への応用に期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抗リウマチ活性が期待される植物由来天然化合物メリリアニンの全合成に成功～神経系疾患治療薬への応用に期待～/"/>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4096" cy="1560479"/>
                    </a:xfrm>
                    <a:prstGeom prst="rect">
                      <a:avLst/>
                    </a:prstGeom>
                    <a:noFill/>
                    <a:ln>
                      <a:noFill/>
                    </a:ln>
                  </pic:spPr>
                </pic:pic>
              </a:graphicData>
            </a:graphic>
          </wp:inline>
        </w:drawing>
      </w:r>
    </w:p>
    <w:p w14:paraId="5929141B"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F53BA2"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《オルガノ</w:t>
      </w:r>
      <w:r w:rsidRPr="00D5110B">
        <w:rPr>
          <w:rFonts w:ascii="HG丸ｺﾞｼｯｸM-PRO" w:eastAsia="HG丸ｺﾞｼｯｸM-PRO" w:hAnsi="HG丸ｺﾞｼｯｸM-PRO" w:cs="Arial" w:hint="eastAsia"/>
          <w:b/>
          <w:bCs/>
          <w:color w:val="CC0000"/>
          <w:spacing w:val="5"/>
          <w:kern w:val="0"/>
          <w:sz w:val="22"/>
        </w:rPr>
        <w:t>イド</w:t>
      </w:r>
      <w:r w:rsidRPr="00D5110B">
        <w:rPr>
          <w:rFonts w:ascii="HG丸ｺﾞｼｯｸM-PRO" w:eastAsia="HG丸ｺﾞｼｯｸM-PRO" w:hAnsi="HG丸ｺﾞｼｯｸM-PRO" w:cs="Arial"/>
          <w:b/>
          <w:bCs/>
          <w:color w:val="CC0000"/>
          <w:spacing w:val="5"/>
          <w:kern w:val="0"/>
          <w:sz w:val="22"/>
        </w:rPr>
        <w:t>》</w:t>
      </w:r>
    </w:p>
    <w:p w14:paraId="62B8EB32" w14:textId="2EE3E761" w:rsidR="002C6D5A" w:rsidRDefault="00802DB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3856" w:rsidRPr="00A83856">
        <w:rPr>
          <w:rFonts w:ascii="HG丸ｺﾞｼｯｸM-PRO" w:eastAsia="HG丸ｺﾞｼｯｸM-PRO" w:hAnsi="HG丸ｺﾞｼｯｸM-PRO" w:cs="Arial" w:hint="eastAsia"/>
          <w:spacing w:val="5"/>
          <w:kern w:val="0"/>
          <w:szCs w:val="21"/>
        </w:rPr>
        <w:t>簡単に作製可能ながん組織モデルでがん研究に新たな展開</w:t>
      </w:r>
    </w:p>
    <w:p w14:paraId="4E3BFDE4" w14:textId="0A66EBAE" w:rsidR="00A83856"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00A83856" w:rsidRPr="00A02E73">
          <w:rPr>
            <w:rStyle w:val="a8"/>
            <w:rFonts w:ascii="HG丸ｺﾞｼｯｸM-PRO" w:eastAsia="HG丸ｺﾞｼｯｸM-PRO" w:hAnsi="HG丸ｺﾞｼｯｸM-PRO" w:cs="Arial"/>
            <w:spacing w:val="5"/>
            <w:kern w:val="0"/>
            <w:szCs w:val="21"/>
          </w:rPr>
          <w:t>https://www.tuat.ac.jp/outline/disclosure/pressrelease/2023/20240214_01.html</w:t>
        </w:r>
      </w:hyperlink>
    </w:p>
    <w:p w14:paraId="571143CC" w14:textId="63FBE79B" w:rsidR="00A83856" w:rsidRPr="00A83856" w:rsidRDefault="00A8385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0378D6E" wp14:editId="5DE39EF5">
            <wp:extent cx="3628417" cy="3467818"/>
            <wp:effectExtent l="0" t="0" r="0" b="0"/>
            <wp:docPr id="21179671" name="図 11"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671" name="図 11" descr="QR コード が含まれている画像&#10;&#10;自動的に生成された説明"/>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38059" cy="3477033"/>
                    </a:xfrm>
                    <a:prstGeom prst="rect">
                      <a:avLst/>
                    </a:prstGeom>
                    <a:noFill/>
                    <a:ln>
                      <a:noFill/>
                    </a:ln>
                  </pic:spPr>
                </pic:pic>
              </a:graphicData>
            </a:graphic>
          </wp:inline>
        </w:drawing>
      </w:r>
    </w:p>
    <w:p w14:paraId="148AFEE6" w14:textId="77777777" w:rsidR="00802DBC" w:rsidRDefault="00802DBC" w:rsidP="00793F1A">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4A4191E6" w14:textId="77777777" w:rsidR="00802DBC" w:rsidRPr="0015319C" w:rsidRDefault="00802DBC" w:rsidP="00802DB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《AI・</w:t>
      </w:r>
      <w:r>
        <w:rPr>
          <w:rFonts w:ascii="HG丸ｺﾞｼｯｸM-PRO" w:eastAsia="HG丸ｺﾞｼｯｸM-PRO" w:hAnsi="HG丸ｺﾞｼｯｸM-PRO" w:cs="Arial" w:hint="eastAsia"/>
          <w:b/>
          <w:bCs/>
          <w:color w:val="CC0000"/>
          <w:spacing w:val="5"/>
          <w:kern w:val="0"/>
          <w:sz w:val="22"/>
        </w:rPr>
        <w:t>機械学習・ディープラーニング・ビッグデータ解析他</w:t>
      </w:r>
      <w:r w:rsidRPr="0015319C">
        <w:rPr>
          <w:rFonts w:ascii="HG丸ｺﾞｼｯｸM-PRO" w:eastAsia="HG丸ｺﾞｼｯｸM-PRO" w:hAnsi="HG丸ｺﾞｼｯｸM-PRO" w:cs="Arial"/>
          <w:b/>
          <w:bCs/>
          <w:color w:val="CC0000"/>
          <w:spacing w:val="5"/>
          <w:kern w:val="0"/>
          <w:sz w:val="22"/>
        </w:rPr>
        <w:t>》</w:t>
      </w:r>
    </w:p>
    <w:p w14:paraId="50870789" w14:textId="77777777" w:rsidR="00802DBC"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D4ED7">
        <w:rPr>
          <w:rFonts w:ascii="HG丸ｺﾞｼｯｸM-PRO" w:eastAsia="HG丸ｺﾞｼｯｸM-PRO" w:hAnsi="HG丸ｺﾞｼｯｸM-PRO" w:cs="Arial" w:hint="eastAsia"/>
          <w:spacing w:val="5"/>
          <w:kern w:val="0"/>
          <w:szCs w:val="21"/>
        </w:rPr>
        <w:t>進行がん患者の緩和ケアの必要性を判定する</w:t>
      </w:r>
      <w:r w:rsidRPr="005D4ED7">
        <w:rPr>
          <w:rFonts w:ascii="HG丸ｺﾞｼｯｸM-PRO" w:eastAsia="HG丸ｺﾞｼｯｸM-PRO" w:hAnsi="HG丸ｺﾞｼｯｸM-PRO" w:cs="Arial"/>
          <w:spacing w:val="5"/>
          <w:kern w:val="0"/>
          <w:szCs w:val="21"/>
        </w:rPr>
        <w:t>AIの開発に成功</w:t>
      </w:r>
    </w:p>
    <w:p w14:paraId="6738EA95" w14:textId="77777777" w:rsidR="00802DBC"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0" w:history="1">
        <w:r w:rsidRPr="00A02E73">
          <w:rPr>
            <w:rStyle w:val="a8"/>
            <w:rFonts w:ascii="HG丸ｺﾞｼｯｸM-PRO" w:eastAsia="HG丸ｺﾞｼｯｸM-PRO" w:hAnsi="HG丸ｺﾞｼｯｸM-PRO" w:cs="Arial"/>
            <w:spacing w:val="5"/>
            <w:kern w:val="0"/>
            <w:szCs w:val="21"/>
          </w:rPr>
          <w:t>https://www.nagoya-u.ac.jp/researchinfo/result/2024/02/ai-12.html</w:t>
        </w:r>
      </w:hyperlink>
    </w:p>
    <w:p w14:paraId="0D8C51D7" w14:textId="77777777" w:rsidR="00802DBC"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2C544F" w14:textId="77777777" w:rsidR="00802DBC" w:rsidRDefault="00802DBC" w:rsidP="00802DBC">
      <w:pPr>
        <w:widowControl/>
        <w:shd w:val="clear" w:color="auto" w:fill="FFFFFF"/>
        <w:spacing w:line="240" w:lineRule="exac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2574AF">
        <w:rPr>
          <w:rFonts w:ascii="Microsoft JhengHei" w:eastAsia="Microsoft JhengHei" w:hAnsi="Microsoft JhengHei" w:cs="Microsoft JhengHei" w:hint="eastAsia"/>
          <w:spacing w:val="5"/>
          <w:kern w:val="0"/>
          <w:szCs w:val="21"/>
        </w:rPr>
        <w:t>⾻⾁</w:t>
      </w:r>
      <w:r w:rsidRPr="002574AF">
        <w:rPr>
          <w:rFonts w:ascii="HG丸ｺﾞｼｯｸM-PRO" w:eastAsia="HG丸ｺﾞｼｯｸM-PRO" w:hAnsi="HG丸ｺﾞｼｯｸM-PRO" w:cs="HG丸ｺﾞｼｯｸM-PRO" w:hint="eastAsia"/>
          <w:spacing w:val="5"/>
          <w:kern w:val="0"/>
          <w:szCs w:val="21"/>
        </w:rPr>
        <w:t>腫診療へ</w:t>
      </w:r>
      <w:r w:rsidRPr="002574AF">
        <w:rPr>
          <w:rFonts w:ascii="Microsoft JhengHei" w:eastAsia="Microsoft JhengHei" w:hAnsi="Microsoft JhengHei" w:cs="Microsoft JhengHei" w:hint="eastAsia"/>
          <w:spacing w:val="5"/>
          <w:kern w:val="0"/>
          <w:szCs w:val="21"/>
        </w:rPr>
        <w:t>⼈⼯</w:t>
      </w:r>
      <w:r w:rsidRPr="002574AF">
        <w:rPr>
          <w:rFonts w:ascii="HG丸ｺﾞｼｯｸM-PRO" w:eastAsia="HG丸ｺﾞｼｯｸM-PRO" w:hAnsi="HG丸ｺﾞｼｯｸM-PRO" w:cs="HG丸ｺﾞｼｯｸM-PRO" w:hint="eastAsia"/>
          <w:spacing w:val="5"/>
          <w:kern w:val="0"/>
          <w:szCs w:val="21"/>
        </w:rPr>
        <w:t>知能を応</w:t>
      </w:r>
      <w:r w:rsidRPr="002574AF">
        <w:rPr>
          <w:rFonts w:ascii="Microsoft JhengHei" w:eastAsia="Microsoft JhengHei" w:hAnsi="Microsoft JhengHei" w:cs="Microsoft JhengHei" w:hint="eastAsia"/>
          <w:spacing w:val="5"/>
          <w:kern w:val="0"/>
          <w:szCs w:val="21"/>
        </w:rPr>
        <w:t>⽤</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 xml:space="preserve">  </w:t>
      </w:r>
      <w:r w:rsidRPr="002574AF">
        <w:rPr>
          <w:rFonts w:ascii="HG丸ｺﾞｼｯｸM-PRO" w:eastAsia="HG丸ｺﾞｼｯｸM-PRO" w:hAnsi="HG丸ｺﾞｼｯｸM-PRO" w:cs="Arial" w:hint="eastAsia"/>
          <w:spacing w:val="5"/>
          <w:kern w:val="0"/>
          <w:szCs w:val="21"/>
        </w:rPr>
        <w:t>化学療法後の病理組織をディープラーニングにより評価</w:t>
      </w:r>
    </w:p>
    <w:p w14:paraId="4EAB452C" w14:textId="77777777" w:rsidR="00802DBC"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Pr="00A02E73">
          <w:rPr>
            <w:rStyle w:val="a8"/>
            <w:rFonts w:ascii="HG丸ｺﾞｼｯｸM-PRO" w:eastAsia="HG丸ｺﾞｼｯｸM-PRO" w:hAnsi="HG丸ｺﾞｼｯｸM-PRO" w:cs="Arial"/>
            <w:spacing w:val="5"/>
            <w:kern w:val="0"/>
            <w:szCs w:val="21"/>
          </w:rPr>
          <w:t>https://www.kyushu-u.ac.jp/f/56112/24_0213_03.pdf</w:t>
        </w:r>
      </w:hyperlink>
    </w:p>
    <w:p w14:paraId="0D608100" w14:textId="77777777" w:rsidR="00802DBC" w:rsidRDefault="00802DBC" w:rsidP="00793F1A">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74EBEC02" w14:textId="77777777" w:rsidR="00802DBC" w:rsidRPr="0065010D"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5010D">
        <w:rPr>
          <w:rFonts w:ascii="HG丸ｺﾞｼｯｸM-PRO" w:eastAsia="HG丸ｺﾞｼｯｸM-PRO" w:hAnsi="HG丸ｺﾞｼｯｸM-PRO" w:cs="Arial"/>
          <w:b/>
          <w:bCs/>
          <w:color w:val="CC0000"/>
          <w:spacing w:val="5"/>
          <w:kern w:val="0"/>
          <w:sz w:val="22"/>
        </w:rPr>
        <w:t>《</w:t>
      </w:r>
      <w:r w:rsidRPr="0065010D">
        <w:rPr>
          <w:rFonts w:ascii="HG丸ｺﾞｼｯｸM-PRO" w:eastAsia="HG丸ｺﾞｼｯｸM-PRO" w:hAnsi="HG丸ｺﾞｼｯｸM-PRO" w:cs="Arial" w:hint="eastAsia"/>
          <w:b/>
          <w:bCs/>
          <w:color w:val="CC0000"/>
          <w:spacing w:val="5"/>
          <w:kern w:val="0"/>
          <w:sz w:val="22"/>
        </w:rPr>
        <w:t>移植</w:t>
      </w:r>
      <w:r w:rsidRPr="0065010D">
        <w:rPr>
          <w:rFonts w:ascii="HG丸ｺﾞｼｯｸM-PRO" w:eastAsia="HG丸ｺﾞｼｯｸM-PRO" w:hAnsi="HG丸ｺﾞｼｯｸM-PRO" w:cs="Arial"/>
          <w:b/>
          <w:bCs/>
          <w:color w:val="CC0000"/>
          <w:spacing w:val="5"/>
          <w:kern w:val="0"/>
          <w:sz w:val="22"/>
        </w:rPr>
        <w:t>治療》</w:t>
      </w:r>
    </w:p>
    <w:p w14:paraId="19CA07BC" w14:textId="77777777" w:rsidR="00802DBC"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0F5585">
        <w:rPr>
          <w:rFonts w:ascii="HG丸ｺﾞｼｯｸM-PRO" w:eastAsia="HG丸ｺﾞｼｯｸM-PRO" w:hAnsi="HG丸ｺﾞｼｯｸM-PRO" w:cs="Arial" w:hint="eastAsia"/>
          <w:spacing w:val="5"/>
          <w:kern w:val="0"/>
          <w:szCs w:val="21"/>
        </w:rPr>
        <w:t>異種臓器移植用ブタの国内生産に初めて成功</w:t>
      </w:r>
    </w:p>
    <w:p w14:paraId="76976646" w14:textId="77777777" w:rsidR="00802DBC" w:rsidRDefault="00802DBC" w:rsidP="00802DB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Pr="00E6752B">
          <w:rPr>
            <w:rStyle w:val="a8"/>
            <w:rFonts w:ascii="HG丸ｺﾞｼｯｸM-PRO" w:eastAsia="HG丸ｺﾞｼｯｸM-PRO" w:hAnsi="HG丸ｺﾞｼｯｸM-PRO" w:cs="Arial"/>
            <w:spacing w:val="5"/>
            <w:kern w:val="0"/>
            <w:szCs w:val="21"/>
          </w:rPr>
          <w:t>https://www.meiji.ac.jp/koho/press/2023/mkmht0000010sg7r.html</w:t>
        </w:r>
      </w:hyperlink>
    </w:p>
    <w:p w14:paraId="74EAF5FD" w14:textId="77777777" w:rsidR="00802DBC" w:rsidRPr="00802DBC" w:rsidRDefault="00802DBC" w:rsidP="00793F1A">
      <w:pPr>
        <w:widowControl/>
        <w:shd w:val="clear" w:color="auto" w:fill="FFFFFF"/>
        <w:spacing w:line="270" w:lineRule="atLeast"/>
        <w:jc w:val="left"/>
        <w:rPr>
          <w:rFonts w:ascii="HG丸ｺﾞｼｯｸM-PRO" w:eastAsia="HG丸ｺﾞｼｯｸM-PRO" w:hAnsi="HG丸ｺﾞｼｯｸM-PRO" w:cs="Arial" w:hint="eastAsia"/>
          <w:b/>
          <w:bCs/>
          <w:color w:val="CC0000"/>
          <w:spacing w:val="5"/>
          <w:kern w:val="0"/>
          <w:sz w:val="22"/>
        </w:rPr>
      </w:pPr>
    </w:p>
    <w:p w14:paraId="74501B58" w14:textId="187CF8C6" w:rsidR="00793F1A" w:rsidRPr="007127B7" w:rsidRDefault="00793F1A" w:rsidP="00793F1A">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光反応・</w:t>
      </w:r>
      <w:r w:rsidRPr="007127B7">
        <w:rPr>
          <w:rFonts w:ascii="HG丸ｺﾞｼｯｸM-PRO" w:eastAsia="HG丸ｺﾞｼｯｸM-PRO" w:hAnsi="HG丸ｺﾞｼｯｸM-PRO" w:cs="Arial" w:hint="eastAsia"/>
          <w:b/>
          <w:bCs/>
          <w:color w:val="CC0000"/>
          <w:spacing w:val="5"/>
          <w:kern w:val="0"/>
          <w:sz w:val="22"/>
        </w:rPr>
        <w:t>オプトジェネティクス</w:t>
      </w:r>
      <w:r w:rsidRPr="0015319C">
        <w:rPr>
          <w:rFonts w:ascii="HG丸ｺﾞｼｯｸM-PRO" w:eastAsia="HG丸ｺﾞｼｯｸM-PRO" w:hAnsi="HG丸ｺﾞｼｯｸM-PRO" w:cs="Arial"/>
          <w:b/>
          <w:bCs/>
          <w:color w:val="CC0000"/>
          <w:spacing w:val="5"/>
          <w:kern w:val="0"/>
          <w:sz w:val="22"/>
        </w:rPr>
        <w:t>》</w:t>
      </w:r>
    </w:p>
    <w:p w14:paraId="15E7AFCD" w14:textId="783031E7" w:rsidR="00793F1A" w:rsidRDefault="00802DB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F5585" w:rsidRPr="000F5585">
        <w:rPr>
          <w:rFonts w:ascii="HG丸ｺﾞｼｯｸM-PRO" w:eastAsia="HG丸ｺﾞｼｯｸM-PRO" w:hAnsi="HG丸ｺﾞｼｯｸM-PRO" w:cs="Arial" w:hint="eastAsia"/>
          <w:spacing w:val="5"/>
          <w:kern w:val="0"/>
          <w:szCs w:val="21"/>
        </w:rPr>
        <w:t>光で骨吸収をコントロールする新技術を開発</w:t>
      </w:r>
    </w:p>
    <w:p w14:paraId="2AE13631" w14:textId="7030C4BF" w:rsidR="000F5585"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3" w:history="1">
        <w:r w:rsidR="000F5585" w:rsidRPr="00E6752B">
          <w:rPr>
            <w:rStyle w:val="a8"/>
            <w:rFonts w:ascii="HG丸ｺﾞｼｯｸM-PRO" w:eastAsia="HG丸ｺﾞｼｯｸM-PRO" w:hAnsi="HG丸ｺﾞｼｯｸM-PRO" w:cs="Arial"/>
            <w:spacing w:val="5"/>
            <w:kern w:val="0"/>
            <w:szCs w:val="21"/>
          </w:rPr>
          <w:t>https://www.tmd.ac.jp/press-release/20240213-1/</w:t>
        </w:r>
      </w:hyperlink>
    </w:p>
    <w:p w14:paraId="5E511A04" w14:textId="702D375E" w:rsidR="000F5585" w:rsidRPr="000F5585" w:rsidRDefault="007052D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2F0FFF13" wp14:editId="4DFDA472">
            <wp:extent cx="5982510" cy="2893582"/>
            <wp:effectExtent l="0" t="0" r="0" b="0"/>
            <wp:docPr id="177126577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26264" cy="2914745"/>
                    </a:xfrm>
                    <a:prstGeom prst="rect">
                      <a:avLst/>
                    </a:prstGeom>
                    <a:noFill/>
                    <a:ln>
                      <a:noFill/>
                    </a:ln>
                  </pic:spPr>
                </pic:pic>
              </a:graphicData>
            </a:graphic>
          </wp:inline>
        </w:drawing>
      </w:r>
    </w:p>
    <w:p w14:paraId="0F69F73D" w14:textId="77777777" w:rsidR="000F5585" w:rsidRPr="000F5585" w:rsidRDefault="000F558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D55C2CD" w14:textId="7EA8DE8B" w:rsidR="003F2455" w:rsidRPr="003F2455" w:rsidRDefault="007601DE" w:rsidP="009B7D96">
      <w:pPr>
        <w:widowControl/>
        <w:shd w:val="clear" w:color="auto" w:fill="FFFFFF"/>
        <w:spacing w:line="270" w:lineRule="atLeast"/>
        <w:jc w:val="left"/>
        <w:rPr>
          <w:rFonts w:ascii="HG丸ｺﾞｼｯｸM-PRO" w:eastAsia="HG丸ｺﾞｼｯｸM-PRO" w:hAnsi="HG丸ｺﾞｼｯｸM-PRO" w:cs="Arial"/>
          <w:spacing w:val="5"/>
          <w:kern w:val="0"/>
          <w:sz w:val="22"/>
        </w:rPr>
      </w:pPr>
      <w:r w:rsidRPr="0015319C">
        <w:rPr>
          <w:rFonts w:ascii="HG丸ｺﾞｼｯｸM-PRO" w:eastAsia="HG丸ｺﾞｼｯｸM-PRO" w:hAnsi="HG丸ｺﾞｼｯｸM-PRO" w:cs="Arial"/>
          <w:b/>
          <w:bCs/>
          <w:color w:val="CC0000"/>
          <w:spacing w:val="5"/>
          <w:kern w:val="0"/>
          <w:sz w:val="22"/>
        </w:rPr>
        <w:t>《デジタルヘルス</w:t>
      </w:r>
      <w:r>
        <w:rPr>
          <w:rFonts w:ascii="HG丸ｺﾞｼｯｸM-PRO" w:eastAsia="HG丸ｺﾞｼｯｸM-PRO" w:hAnsi="HG丸ｺﾞｼｯｸM-PRO" w:cs="Arial" w:hint="eastAsia"/>
          <w:b/>
          <w:bCs/>
          <w:color w:val="CC0000"/>
          <w:spacing w:val="5"/>
          <w:kern w:val="0"/>
          <w:sz w:val="22"/>
        </w:rPr>
        <w:t>・デジタルセラピューティクス・メタバース</w:t>
      </w:r>
      <w:r w:rsidRPr="0015319C">
        <w:rPr>
          <w:rFonts w:ascii="HG丸ｺﾞｼｯｸM-PRO" w:eastAsia="HG丸ｺﾞｼｯｸM-PRO" w:hAnsi="HG丸ｺﾞｼｯｸM-PRO" w:cs="Arial"/>
          <w:b/>
          <w:bCs/>
          <w:color w:val="CC0000"/>
          <w:spacing w:val="5"/>
          <w:kern w:val="0"/>
          <w:sz w:val="22"/>
        </w:rPr>
        <w:t>》</w:t>
      </w:r>
    </w:p>
    <w:p w14:paraId="12240DFD" w14:textId="6F76AF6B" w:rsidR="007601DE" w:rsidRDefault="00802DBC"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55DF4" w:rsidRPr="00155DF4">
        <w:rPr>
          <w:rFonts w:ascii="HG丸ｺﾞｼｯｸM-PRO" w:eastAsia="HG丸ｺﾞｼｯｸM-PRO" w:hAnsi="HG丸ｺﾞｼｯｸM-PRO" w:cs="Arial" w:hint="eastAsia"/>
          <w:spacing w:val="5"/>
          <w:kern w:val="0"/>
          <w:szCs w:val="21"/>
        </w:rPr>
        <w:t>ウェアラブル温熱制御デバイスに流体検知機能を内蔵して小型化を実現</w:t>
      </w:r>
    </w:p>
    <w:p w14:paraId="65DCC492" w14:textId="071CB5CA" w:rsidR="00155DF4" w:rsidRDefault="000614F9"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5" w:history="1">
        <w:r w:rsidR="00155DF4" w:rsidRPr="00A02E73">
          <w:rPr>
            <w:rStyle w:val="a8"/>
            <w:rFonts w:ascii="HG丸ｺﾞｼｯｸM-PRO" w:eastAsia="HG丸ｺﾞｼｯｸM-PRO" w:hAnsi="HG丸ｺﾞｼｯｸM-PRO" w:cs="Arial"/>
            <w:spacing w:val="5"/>
            <w:kern w:val="0"/>
            <w:szCs w:val="21"/>
          </w:rPr>
          <w:t>https://www.shibaura-it.ac.jp/headline/detail/20240215-7070-901.html</w:t>
        </w:r>
      </w:hyperlink>
    </w:p>
    <w:p w14:paraId="338C84EB" w14:textId="2555CD50" w:rsidR="00155DF4" w:rsidRDefault="00155DF4"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1BA0FD4" wp14:editId="0DAA629A">
            <wp:extent cx="5321030" cy="2679838"/>
            <wp:effectExtent l="0" t="0" r="0" b="6350"/>
            <wp:docPr id="1231222189" name="図 10" descr="SITNG_67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TNG_67_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7617" cy="2688192"/>
                    </a:xfrm>
                    <a:prstGeom prst="rect">
                      <a:avLst/>
                    </a:prstGeom>
                    <a:noFill/>
                    <a:ln>
                      <a:noFill/>
                    </a:ln>
                  </pic:spPr>
                </pic:pic>
              </a:graphicData>
            </a:graphic>
          </wp:inline>
        </w:drawing>
      </w:r>
    </w:p>
    <w:p w14:paraId="084AD435" w14:textId="77777777" w:rsidR="00C763CE" w:rsidRPr="000F6155" w:rsidRDefault="00C763CE"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9BBAD73"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《ゲノム編集》</w:t>
      </w:r>
    </w:p>
    <w:p w14:paraId="38925C07" w14:textId="78827E22" w:rsidR="00C763CE" w:rsidRDefault="00802DBC" w:rsidP="00944F7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44F7B" w:rsidRPr="00944F7B">
        <w:rPr>
          <w:rFonts w:ascii="HG丸ｺﾞｼｯｸM-PRO" w:eastAsia="HG丸ｺﾞｼｯｸM-PRO" w:hAnsi="HG丸ｺﾞｼｯｸM-PRO" w:cs="Arial" w:hint="eastAsia"/>
          <w:spacing w:val="5"/>
          <w:kern w:val="0"/>
          <w:szCs w:val="21"/>
        </w:rPr>
        <w:t>ゲノム</w:t>
      </w:r>
      <w:r w:rsidR="00944F7B" w:rsidRPr="00944F7B">
        <w:rPr>
          <w:rFonts w:ascii="HG丸ｺﾞｼｯｸM-PRO" w:eastAsia="HG丸ｺﾞｼｯｸM-PRO" w:hAnsi="HG丸ｺﾞｼｯｸM-PRO" w:cs="Arial"/>
          <w:spacing w:val="5"/>
          <w:kern w:val="0"/>
          <w:szCs w:val="21"/>
        </w:rPr>
        <w:t xml:space="preserve"> DNA の機能を制御する遺伝子を発見 </w:t>
      </w:r>
      <w:r>
        <w:rPr>
          <w:rFonts w:ascii="HG丸ｺﾞｼｯｸM-PRO" w:eastAsia="HG丸ｺﾞｼｯｸM-PRO" w:hAnsi="HG丸ｺﾞｼｯｸM-PRO" w:cs="Arial" w:hint="eastAsia"/>
          <w:spacing w:val="5"/>
          <w:kern w:val="0"/>
          <w:szCs w:val="21"/>
        </w:rPr>
        <w:t xml:space="preserve"> </w:t>
      </w:r>
      <w:r w:rsidR="00944F7B" w:rsidRPr="00944F7B">
        <w:rPr>
          <w:rFonts w:ascii="HG丸ｺﾞｼｯｸM-PRO" w:eastAsia="HG丸ｺﾞｼｯｸM-PRO" w:hAnsi="HG丸ｺﾞｼｯｸM-PRO" w:cs="Arial" w:hint="eastAsia"/>
          <w:spacing w:val="5"/>
          <w:kern w:val="0"/>
          <w:szCs w:val="21"/>
        </w:rPr>
        <w:t>〜ゲノム編集や</w:t>
      </w:r>
      <w:r w:rsidR="00944F7B" w:rsidRPr="00944F7B">
        <w:rPr>
          <w:rFonts w:ascii="HG丸ｺﾞｼｯｸM-PRO" w:eastAsia="HG丸ｺﾞｼｯｸM-PRO" w:hAnsi="HG丸ｺﾞｼｯｸM-PRO" w:cs="Arial"/>
          <w:spacing w:val="5"/>
          <w:kern w:val="0"/>
          <w:szCs w:val="21"/>
        </w:rPr>
        <w:t xml:space="preserve"> </w:t>
      </w:r>
      <w:proofErr w:type="spellStart"/>
      <w:r w:rsidR="00944F7B" w:rsidRPr="00944F7B">
        <w:rPr>
          <w:rFonts w:ascii="HG丸ｺﾞｼｯｸM-PRO" w:eastAsia="HG丸ｺﾞｼｯｸM-PRO" w:hAnsi="HG丸ｺﾞｼｯｸM-PRO" w:cs="Arial"/>
          <w:spacing w:val="5"/>
          <w:kern w:val="0"/>
          <w:szCs w:val="21"/>
        </w:rPr>
        <w:t>iPS</w:t>
      </w:r>
      <w:proofErr w:type="spellEnd"/>
      <w:r w:rsidR="00944F7B" w:rsidRPr="00944F7B">
        <w:rPr>
          <w:rFonts w:ascii="HG丸ｺﾞｼｯｸM-PRO" w:eastAsia="HG丸ｺﾞｼｯｸM-PRO" w:hAnsi="HG丸ｺﾞｼｯｸM-PRO" w:cs="Arial"/>
          <w:spacing w:val="5"/>
          <w:kern w:val="0"/>
          <w:szCs w:val="21"/>
        </w:rPr>
        <w:t xml:space="preserve"> リプログラミングに応用可能</w:t>
      </w:r>
      <w:r w:rsidR="00944F7B" w:rsidRPr="00944F7B">
        <w:rPr>
          <w:rFonts w:ascii="HG丸ｺﾞｼｯｸM-PRO" w:eastAsia="HG丸ｺﾞｼｯｸM-PRO" w:hAnsi="HG丸ｺﾞｼｯｸM-PRO" w:cs="Arial" w:hint="eastAsia"/>
          <w:spacing w:val="5"/>
          <w:kern w:val="0"/>
          <w:szCs w:val="21"/>
        </w:rPr>
        <w:t>〜</w:t>
      </w:r>
    </w:p>
    <w:p w14:paraId="387BEC57" w14:textId="7439B8DE" w:rsidR="00944F7B" w:rsidRDefault="000614F9" w:rsidP="00944F7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944F7B" w:rsidRPr="00E6752B">
          <w:rPr>
            <w:rStyle w:val="a8"/>
            <w:rFonts w:ascii="HG丸ｺﾞｼｯｸM-PRO" w:eastAsia="HG丸ｺﾞｼｯｸM-PRO" w:hAnsi="HG丸ｺﾞｼｯｸM-PRO" w:cs="Arial"/>
            <w:spacing w:val="5"/>
            <w:kern w:val="0"/>
            <w:szCs w:val="21"/>
          </w:rPr>
          <w:t>https://www.kanazawa-u.ac.jp/wp/wp-content/uploads/2024/02/240216.pdf</w:t>
        </w:r>
      </w:hyperlink>
    </w:p>
    <w:p w14:paraId="78F87E5A" w14:textId="77777777" w:rsidR="00944F7B" w:rsidRPr="00944F7B" w:rsidRDefault="00944F7B" w:rsidP="00944F7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EBB6AB" w14:textId="77777777" w:rsidR="00D13182" w:rsidRPr="0063334A" w:rsidRDefault="00D13182" w:rsidP="00D13182">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3334A">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整形外科・</w:t>
      </w:r>
      <w:r w:rsidRPr="0063334A">
        <w:rPr>
          <w:rFonts w:ascii="HG丸ｺﾞｼｯｸM-PRO" w:eastAsia="HG丸ｺﾞｼｯｸM-PRO" w:hAnsi="HG丸ｺﾞｼｯｸM-PRO" w:cs="Arial" w:hint="eastAsia"/>
          <w:b/>
          <w:bCs/>
          <w:color w:val="CC0000"/>
          <w:spacing w:val="5"/>
          <w:kern w:val="0"/>
          <w:sz w:val="22"/>
        </w:rPr>
        <w:t>骨・靱帯・筋肉</w:t>
      </w:r>
      <w:r w:rsidRPr="0063334A">
        <w:rPr>
          <w:rFonts w:ascii="HG丸ｺﾞｼｯｸM-PRO" w:eastAsia="HG丸ｺﾞｼｯｸM-PRO" w:hAnsi="HG丸ｺﾞｼｯｸM-PRO" w:cs="Arial"/>
          <w:b/>
          <w:bCs/>
          <w:color w:val="CC0000"/>
          <w:spacing w:val="5"/>
          <w:kern w:val="0"/>
          <w:sz w:val="22"/>
        </w:rPr>
        <w:t>》</w:t>
      </w:r>
    </w:p>
    <w:p w14:paraId="5550F23E" w14:textId="77777777" w:rsidR="00802DBC" w:rsidRDefault="00802DB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5D4ED7" w:rsidRPr="005D4ED7">
        <w:rPr>
          <w:rFonts w:ascii="HG丸ｺﾞｼｯｸM-PRO" w:eastAsia="HG丸ｺﾞｼｯｸM-PRO" w:hAnsi="HG丸ｺﾞｼｯｸM-PRO" w:cs="Arial" w:hint="eastAsia"/>
          <w:spacing w:val="5"/>
          <w:kern w:val="0"/>
          <w:szCs w:val="21"/>
        </w:rPr>
        <w:t>特発性大腿骨頭壊死症の新たなメカニズムを解明</w:t>
      </w:r>
      <w:r w:rsidR="005D4ED7" w:rsidRPr="005D4ED7">
        <w:rPr>
          <w:rFonts w:ascii="HG丸ｺﾞｼｯｸM-PRO" w:eastAsia="HG丸ｺﾞｼｯｸM-PRO" w:hAnsi="HG丸ｺﾞｼｯｸM-PRO" w:cs="Arial"/>
          <w:spacing w:val="5"/>
          <w:kern w:val="0"/>
          <w:szCs w:val="21"/>
        </w:rPr>
        <w:t xml:space="preserve"> </w:t>
      </w:r>
    </w:p>
    <w:p w14:paraId="0DD9CF33" w14:textId="192FAEC8" w:rsidR="00794BFA" w:rsidRDefault="005D4ED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D4ED7">
        <w:rPr>
          <w:rFonts w:ascii="HG丸ｺﾞｼｯｸM-PRO" w:eastAsia="HG丸ｺﾞｼｯｸM-PRO" w:hAnsi="HG丸ｺﾞｼｯｸM-PRO" w:cs="Arial"/>
          <w:spacing w:val="5"/>
          <w:kern w:val="0"/>
          <w:szCs w:val="21"/>
        </w:rPr>
        <w:t>～阻血性骨壊死における細胞老化を標的とした新たな治療アプローチの可能性～</w:t>
      </w:r>
    </w:p>
    <w:p w14:paraId="298D2311" w14:textId="3BDED340" w:rsidR="005D4ED7"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005D4ED7" w:rsidRPr="00A02E73">
          <w:rPr>
            <w:rStyle w:val="a8"/>
            <w:rFonts w:ascii="HG丸ｺﾞｼｯｸM-PRO" w:eastAsia="HG丸ｺﾞｼｯｸM-PRO" w:hAnsi="HG丸ｺﾞｼｯｸM-PRO" w:cs="Arial"/>
            <w:spacing w:val="5"/>
            <w:kern w:val="0"/>
            <w:szCs w:val="21"/>
          </w:rPr>
          <w:t>https://www.nagoya-u.ac.jp/researchinfo/result/2024/02/post-627.html</w:t>
        </w:r>
      </w:hyperlink>
    </w:p>
    <w:p w14:paraId="4D1BAFE9" w14:textId="77777777" w:rsidR="005D4ED7" w:rsidRPr="005D4ED7" w:rsidRDefault="005D4ED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9481145" w14:textId="77777777" w:rsidR="00DE2AB1" w:rsidRPr="006255D8" w:rsidRDefault="00DE2AB1" w:rsidP="00DE2AB1">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255D8">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腎臓・血圧</w:t>
      </w:r>
      <w:r w:rsidRPr="006255D8">
        <w:rPr>
          <w:rFonts w:ascii="HG丸ｺﾞｼｯｸM-PRO" w:eastAsia="HG丸ｺﾞｼｯｸM-PRO" w:hAnsi="HG丸ｺﾞｼｯｸM-PRO" w:cs="Arial"/>
          <w:b/>
          <w:bCs/>
          <w:color w:val="CC0000"/>
          <w:spacing w:val="5"/>
          <w:kern w:val="0"/>
          <w:sz w:val="22"/>
        </w:rPr>
        <w:t>》</w:t>
      </w:r>
    </w:p>
    <w:p w14:paraId="2E067876" w14:textId="1D6A0839" w:rsidR="00DE2AB1" w:rsidRDefault="00802DB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F5585" w:rsidRPr="000F5585">
        <w:rPr>
          <w:rFonts w:ascii="HG丸ｺﾞｼｯｸM-PRO" w:eastAsia="HG丸ｺﾞｼｯｸM-PRO" w:hAnsi="HG丸ｺﾞｼｯｸM-PRO" w:cs="Arial" w:hint="eastAsia"/>
          <w:spacing w:val="5"/>
          <w:kern w:val="0"/>
          <w:szCs w:val="21"/>
        </w:rPr>
        <w:t>成人の慢性腎臓病透析患者に潜む遺伝性腎疾患を解明</w:t>
      </w:r>
    </w:p>
    <w:p w14:paraId="604F33DF" w14:textId="6F717A53" w:rsidR="000F5585"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0F5585" w:rsidRPr="00E6752B">
          <w:rPr>
            <w:rStyle w:val="a8"/>
            <w:rFonts w:ascii="HG丸ｺﾞｼｯｸM-PRO" w:eastAsia="HG丸ｺﾞｼｯｸM-PRO" w:hAnsi="HG丸ｺﾞｼｯｸM-PRO" w:cs="Arial"/>
            <w:spacing w:val="5"/>
            <w:kern w:val="0"/>
            <w:szCs w:val="21"/>
          </w:rPr>
          <w:t>https://www.tmd.ac.jp/press-release/20240215-1/</w:t>
        </w:r>
      </w:hyperlink>
    </w:p>
    <w:p w14:paraId="78F85252" w14:textId="77777777" w:rsidR="000F5585" w:rsidRPr="000F5585" w:rsidRDefault="000F558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3B8833" w14:textId="36E42177" w:rsidR="008B73C8" w:rsidRPr="00F71BE5" w:rsidRDefault="008B73C8" w:rsidP="008B73C8">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医療機器</w:t>
      </w:r>
      <w:r w:rsidR="00E40467">
        <w:rPr>
          <w:rFonts w:ascii="HG丸ｺﾞｼｯｸM-PRO" w:eastAsia="HG丸ｺﾞｼｯｸM-PRO" w:hAnsi="HG丸ｺﾞｼｯｸM-PRO" w:cs="Arial" w:hint="eastAsia"/>
          <w:b/>
          <w:bCs/>
          <w:color w:val="CC0000"/>
          <w:spacing w:val="5"/>
          <w:kern w:val="0"/>
          <w:sz w:val="22"/>
        </w:rPr>
        <w:t>・デバイス</w:t>
      </w:r>
      <w:r w:rsidRPr="00F71BE5">
        <w:rPr>
          <w:rFonts w:ascii="HG丸ｺﾞｼｯｸM-PRO" w:eastAsia="HG丸ｺﾞｼｯｸM-PRO" w:hAnsi="HG丸ｺﾞｼｯｸM-PRO" w:cs="Arial"/>
          <w:b/>
          <w:bCs/>
          <w:color w:val="CC0000"/>
          <w:spacing w:val="5"/>
          <w:kern w:val="0"/>
          <w:sz w:val="22"/>
        </w:rPr>
        <w:t>》</w:t>
      </w:r>
    </w:p>
    <w:p w14:paraId="55A710C7" w14:textId="07CA2211" w:rsidR="008B73C8" w:rsidRDefault="00802DBC"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44F7B" w:rsidRPr="00944F7B">
        <w:rPr>
          <w:rFonts w:ascii="HG丸ｺﾞｼｯｸM-PRO" w:eastAsia="HG丸ｺﾞｼｯｸM-PRO" w:hAnsi="HG丸ｺﾞｼｯｸM-PRO" w:cs="Arial" w:hint="eastAsia"/>
          <w:spacing w:val="5"/>
          <w:kern w:val="0"/>
          <w:szCs w:val="21"/>
        </w:rPr>
        <w:t>髪の毛の太さと同じ！</w:t>
      </w:r>
      <w:r w:rsidR="00944F7B" w:rsidRPr="00944F7B">
        <w:rPr>
          <w:rFonts w:ascii="HG丸ｺﾞｼｯｸM-PRO" w:eastAsia="HG丸ｺﾞｼｯｸM-PRO" w:hAnsi="HG丸ｺﾞｼｯｸM-PRO" w:cs="Arial"/>
          <w:spacing w:val="5"/>
          <w:kern w:val="0"/>
          <w:szCs w:val="21"/>
        </w:rPr>
        <w:t xml:space="preserve"> 直径0.1 mmの光ファイバー1本からなるレンズのいらない内視鏡技術の開発に成功！ </w:t>
      </w:r>
      <w:r w:rsidR="00944F7B" w:rsidRPr="00944F7B">
        <w:rPr>
          <w:rFonts w:ascii="HG丸ｺﾞｼｯｸM-PRO" w:eastAsia="HG丸ｺﾞｼｯｸM-PRO" w:hAnsi="HG丸ｺﾞｼｯｸM-PRO" w:cs="Arial" w:hint="eastAsia"/>
          <w:spacing w:val="5"/>
          <w:kern w:val="0"/>
          <w:szCs w:val="21"/>
        </w:rPr>
        <w:t>〜血液除去がいらない超低侵襲医療の扉を拓く〜</w:t>
      </w:r>
    </w:p>
    <w:p w14:paraId="1B83542F" w14:textId="0B3BF924" w:rsidR="00944F7B" w:rsidRDefault="000614F9"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0" w:history="1">
        <w:r w:rsidR="00944F7B" w:rsidRPr="00E6752B">
          <w:rPr>
            <w:rStyle w:val="a8"/>
            <w:rFonts w:ascii="HG丸ｺﾞｼｯｸM-PRO" w:eastAsia="HG丸ｺﾞｼｯｸM-PRO" w:hAnsi="HG丸ｺﾞｼｯｸM-PRO" w:cs="Arial"/>
            <w:spacing w:val="5"/>
            <w:kern w:val="0"/>
            <w:szCs w:val="21"/>
          </w:rPr>
          <w:t>https://www.utsunomiya-u.ac.jp/topics/research/010817.php</w:t>
        </w:r>
      </w:hyperlink>
    </w:p>
    <w:p w14:paraId="4A0CE0D2" w14:textId="77777777" w:rsidR="00944F7B" w:rsidRPr="00944F7B" w:rsidRDefault="00944F7B"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C63D04" w14:textId="385D5664" w:rsidR="00F6739E" w:rsidRPr="00F6739E" w:rsidRDefault="00F6739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睡眠</w:t>
      </w:r>
      <w:r w:rsidRPr="0015319C">
        <w:rPr>
          <w:rFonts w:ascii="HG丸ｺﾞｼｯｸM-PRO" w:eastAsia="HG丸ｺﾞｼｯｸM-PRO" w:hAnsi="HG丸ｺﾞｼｯｸM-PRO" w:cs="Arial"/>
          <w:b/>
          <w:bCs/>
          <w:color w:val="CC0000"/>
          <w:spacing w:val="5"/>
          <w:kern w:val="0"/>
          <w:sz w:val="22"/>
        </w:rPr>
        <w:t>》</w:t>
      </w:r>
    </w:p>
    <w:p w14:paraId="4DF0A929" w14:textId="624C7784" w:rsidR="00F6739E" w:rsidRDefault="00802DBC" w:rsidP="00A8385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3856" w:rsidRPr="00A83856">
        <w:rPr>
          <w:rFonts w:ascii="HG丸ｺﾞｼｯｸM-PRO" w:eastAsia="HG丸ｺﾞｼｯｸM-PRO" w:hAnsi="HG丸ｺﾞｼｯｸM-PRO" w:cs="Arial" w:hint="eastAsia"/>
          <w:spacing w:val="5"/>
          <w:kern w:val="0"/>
          <w:szCs w:val="21"/>
        </w:rPr>
        <w:t>睡眠を妨げる習慣を定量化する鍵に</w:t>
      </w:r>
      <w:r>
        <w:rPr>
          <w:rFonts w:ascii="HG丸ｺﾞｼｯｸM-PRO" w:eastAsia="HG丸ｺﾞｼｯｸM-PRO" w:hAnsi="HG丸ｺﾞｼｯｸM-PRO" w:cs="Arial" w:hint="eastAsia"/>
          <w:spacing w:val="5"/>
          <w:kern w:val="0"/>
          <w:szCs w:val="21"/>
        </w:rPr>
        <w:t xml:space="preserve"> </w:t>
      </w:r>
      <w:r w:rsidR="00A83856" w:rsidRPr="00A83856">
        <w:rPr>
          <w:rFonts w:ascii="HG丸ｺﾞｼｯｸM-PRO" w:eastAsia="HG丸ｺﾞｼｯｸM-PRO" w:hAnsi="HG丸ｺﾞｼｯｸM-PRO" w:cs="Arial" w:hint="eastAsia"/>
          <w:spacing w:val="5"/>
          <w:kern w:val="0"/>
          <w:szCs w:val="21"/>
        </w:rPr>
        <w:t>～就寝を先延ばしする傾向を測定する日本語版尺度を開発～</w:t>
      </w:r>
    </w:p>
    <w:p w14:paraId="5A849367" w14:textId="63AAA7DC" w:rsidR="00A83856" w:rsidRDefault="000614F9" w:rsidP="00A8385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1" w:history="1">
        <w:r w:rsidR="00A83856" w:rsidRPr="00A02E73">
          <w:rPr>
            <w:rStyle w:val="a8"/>
            <w:rFonts w:ascii="HG丸ｺﾞｼｯｸM-PRO" w:eastAsia="HG丸ｺﾞｼｯｸM-PRO" w:hAnsi="HG丸ｺﾞｼｯｸM-PRO" w:cs="Arial"/>
            <w:spacing w:val="5"/>
            <w:kern w:val="0"/>
            <w:szCs w:val="21"/>
          </w:rPr>
          <w:t>https://www.ncnp.go.jp/topics/2024/20240216p.html</w:t>
        </w:r>
      </w:hyperlink>
    </w:p>
    <w:p w14:paraId="6D8D8A3E" w14:textId="77777777" w:rsidR="00A83856" w:rsidRPr="00A83856" w:rsidRDefault="00A83856" w:rsidP="00A8385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1C6D34"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《微生物・菌類》</w:t>
      </w:r>
    </w:p>
    <w:p w14:paraId="5D961BA3" w14:textId="2A91DE84" w:rsidR="00C763CE" w:rsidRDefault="00802DBC"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F5585" w:rsidRPr="000F5585">
        <w:rPr>
          <w:rFonts w:ascii="HG丸ｺﾞｼｯｸM-PRO" w:eastAsia="HG丸ｺﾞｼｯｸM-PRO" w:hAnsi="HG丸ｺﾞｼｯｸM-PRO" w:cs="Arial" w:hint="eastAsia"/>
          <w:spacing w:val="5"/>
          <w:kern w:val="0"/>
          <w:szCs w:val="21"/>
        </w:rPr>
        <w:t>ラン藻による有機酸・水素生産と、細胞内の物質である</w:t>
      </w:r>
      <w:r w:rsidR="000F5585" w:rsidRPr="000F5585">
        <w:rPr>
          <w:rFonts w:ascii="HG丸ｺﾞｼｯｸM-PRO" w:eastAsia="HG丸ｺﾞｼｯｸM-PRO" w:hAnsi="HG丸ｺﾞｼｯｸM-PRO" w:cs="Arial"/>
          <w:spacing w:val="5"/>
          <w:kern w:val="0"/>
          <w:szCs w:val="21"/>
        </w:rPr>
        <w:t>NADHの酸化型と還元型の比率が関連することを発見</w:t>
      </w:r>
    </w:p>
    <w:p w14:paraId="79C8C7E1" w14:textId="6C6F91B0" w:rsidR="000F5585" w:rsidRDefault="000614F9" w:rsidP="009E2838">
      <w:pPr>
        <w:widowControl/>
        <w:shd w:val="clear" w:color="auto" w:fill="FFFFFF"/>
        <w:spacing w:line="270" w:lineRule="atLeast"/>
        <w:rPr>
          <w:rFonts w:ascii="HG丸ｺﾞｼｯｸM-PRO" w:eastAsia="HG丸ｺﾞｼｯｸM-PRO" w:hAnsi="HG丸ｺﾞｼｯｸM-PRO" w:cs="Arial"/>
          <w:spacing w:val="5"/>
          <w:kern w:val="0"/>
          <w:szCs w:val="21"/>
        </w:rPr>
      </w:pPr>
      <w:hyperlink r:id="rId92" w:history="1">
        <w:r w:rsidR="000F5585" w:rsidRPr="00E6752B">
          <w:rPr>
            <w:rStyle w:val="a8"/>
            <w:rFonts w:ascii="HG丸ｺﾞｼｯｸM-PRO" w:eastAsia="HG丸ｺﾞｼｯｸM-PRO" w:hAnsi="HG丸ｺﾞｼｯｸM-PRO" w:cs="Arial"/>
            <w:spacing w:val="5"/>
            <w:kern w:val="0"/>
            <w:szCs w:val="21"/>
          </w:rPr>
          <w:t>https://www.meiji.ac.jp/koho/press/2023/mkmht00000116wnh.html</w:t>
        </w:r>
      </w:hyperlink>
    </w:p>
    <w:p w14:paraId="0D1973AE" w14:textId="77777777" w:rsidR="000F5585" w:rsidRDefault="000F5585" w:rsidP="009E2838">
      <w:pPr>
        <w:widowControl/>
        <w:shd w:val="clear" w:color="auto" w:fill="FFFFFF"/>
        <w:spacing w:line="270" w:lineRule="atLeast"/>
        <w:rPr>
          <w:rFonts w:ascii="HG丸ｺﾞｼｯｸM-PRO" w:eastAsia="HG丸ｺﾞｼｯｸM-PRO" w:hAnsi="HG丸ｺﾞｼｯｸM-PRO" w:cs="Arial"/>
          <w:spacing w:val="5"/>
          <w:kern w:val="0"/>
          <w:szCs w:val="21"/>
        </w:rPr>
      </w:pPr>
    </w:p>
    <w:p w14:paraId="1A4B986E" w14:textId="39124672" w:rsidR="00BB5B1A" w:rsidRDefault="00802DBC"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B5B1A" w:rsidRPr="00BB5B1A">
        <w:rPr>
          <w:rFonts w:ascii="HG丸ｺﾞｼｯｸM-PRO" w:eastAsia="HG丸ｺﾞｼｯｸM-PRO" w:hAnsi="HG丸ｺﾞｼｯｸM-PRO" w:cs="Arial" w:hint="eastAsia"/>
          <w:spacing w:val="5"/>
          <w:kern w:val="0"/>
          <w:szCs w:val="21"/>
        </w:rPr>
        <w:t>微生物群集の成り立ちを理解する新手法を開発</w:t>
      </w:r>
      <w:r w:rsidR="00BB5B1A" w:rsidRPr="00BB5B1A">
        <w:rPr>
          <w:rFonts w:ascii="HG丸ｺﾞｼｯｸM-PRO" w:eastAsia="HG丸ｺﾞｼｯｸM-PRO" w:hAnsi="HG丸ｺﾞｼｯｸM-PRO" w:cs="Arial"/>
          <w:spacing w:val="5"/>
          <w:kern w:val="0"/>
          <w:szCs w:val="21"/>
        </w:rPr>
        <w:t xml:space="preserve"> －微生物の「三角関係」から複雑な生態系を紐解く－</w:t>
      </w:r>
    </w:p>
    <w:p w14:paraId="63E35093" w14:textId="6D5027B3" w:rsidR="00BB5B1A" w:rsidRDefault="000614F9" w:rsidP="009E2838">
      <w:pPr>
        <w:widowControl/>
        <w:shd w:val="clear" w:color="auto" w:fill="FFFFFF"/>
        <w:spacing w:line="270" w:lineRule="atLeast"/>
        <w:rPr>
          <w:rFonts w:ascii="HG丸ｺﾞｼｯｸM-PRO" w:eastAsia="HG丸ｺﾞｼｯｸM-PRO" w:hAnsi="HG丸ｺﾞｼｯｸM-PRO" w:cs="Arial"/>
          <w:spacing w:val="5"/>
          <w:kern w:val="0"/>
          <w:szCs w:val="21"/>
        </w:rPr>
      </w:pPr>
      <w:hyperlink r:id="rId93" w:history="1">
        <w:r w:rsidR="00BB5B1A" w:rsidRPr="00A02E73">
          <w:rPr>
            <w:rStyle w:val="a8"/>
            <w:rFonts w:ascii="HG丸ｺﾞｼｯｸM-PRO" w:eastAsia="HG丸ｺﾞｼｯｸM-PRO" w:hAnsi="HG丸ｺﾞｼｯｸM-PRO" w:cs="Arial"/>
            <w:spacing w:val="5"/>
            <w:kern w:val="0"/>
            <w:szCs w:val="21"/>
          </w:rPr>
          <w:t>https://www.shizuoka.ac.jp/news/detail.html?CN=9825</w:t>
        </w:r>
      </w:hyperlink>
    </w:p>
    <w:p w14:paraId="60C2B305" w14:textId="77777777" w:rsidR="00BB5B1A" w:rsidRDefault="00BB5B1A" w:rsidP="009E2838">
      <w:pPr>
        <w:widowControl/>
        <w:shd w:val="clear" w:color="auto" w:fill="FFFFFF"/>
        <w:spacing w:line="270" w:lineRule="atLeast"/>
        <w:rPr>
          <w:rFonts w:ascii="HG丸ｺﾞｼｯｸM-PRO" w:eastAsia="HG丸ｺﾞｼｯｸM-PRO" w:hAnsi="HG丸ｺﾞｼｯｸM-PRO" w:cs="Arial"/>
          <w:spacing w:val="5"/>
          <w:kern w:val="0"/>
          <w:szCs w:val="21"/>
        </w:rPr>
      </w:pPr>
    </w:p>
    <w:p w14:paraId="115A8855" w14:textId="0D254AC0" w:rsidR="002574AF" w:rsidRDefault="00802DBC"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574AF" w:rsidRPr="002574AF">
        <w:rPr>
          <w:rFonts w:ascii="HG丸ｺﾞｼｯｸM-PRO" w:eastAsia="HG丸ｺﾞｼｯｸM-PRO" w:hAnsi="HG丸ｺﾞｼｯｸM-PRO" w:cs="Arial" w:hint="eastAsia"/>
          <w:spacing w:val="5"/>
          <w:kern w:val="0"/>
          <w:szCs w:val="21"/>
        </w:rPr>
        <w:t>植物多糖の末端に存在するβ</w:t>
      </w:r>
      <w:r w:rsidR="002574AF" w:rsidRPr="002574AF">
        <w:rPr>
          <w:rFonts w:ascii="HG丸ｺﾞｼｯｸM-PRO" w:eastAsia="HG丸ｺﾞｼｯｸM-PRO" w:hAnsi="HG丸ｺﾞｼｯｸM-PRO" w:cs="Arial"/>
          <w:spacing w:val="5"/>
          <w:kern w:val="0"/>
          <w:szCs w:val="21"/>
        </w:rPr>
        <w:t>-L-アラビノフラノースを切断する新たなビフィズス菌酵素の発見</w:t>
      </w:r>
    </w:p>
    <w:p w14:paraId="645E9C40" w14:textId="4B86BAB8" w:rsidR="002574AF" w:rsidRDefault="000614F9" w:rsidP="009E2838">
      <w:pPr>
        <w:widowControl/>
        <w:shd w:val="clear" w:color="auto" w:fill="FFFFFF"/>
        <w:spacing w:line="270" w:lineRule="atLeast"/>
        <w:rPr>
          <w:rFonts w:ascii="HG丸ｺﾞｼｯｸM-PRO" w:eastAsia="HG丸ｺﾞｼｯｸM-PRO" w:hAnsi="HG丸ｺﾞｼｯｸM-PRO" w:cs="Arial"/>
          <w:spacing w:val="5"/>
          <w:kern w:val="0"/>
          <w:szCs w:val="21"/>
        </w:rPr>
      </w:pPr>
      <w:hyperlink r:id="rId94" w:history="1">
        <w:r w:rsidR="002574AF" w:rsidRPr="00A02E73">
          <w:rPr>
            <w:rStyle w:val="a8"/>
            <w:rFonts w:ascii="HG丸ｺﾞｼｯｸM-PRO" w:eastAsia="HG丸ｺﾞｼｯｸM-PRO" w:hAnsi="HG丸ｺﾞｼｯｸM-PRO" w:cs="Arial"/>
            <w:spacing w:val="5"/>
            <w:kern w:val="0"/>
            <w:szCs w:val="21"/>
          </w:rPr>
          <w:t>https://www.kagoshima-u.ac.jp/topics/2024/02/post-2171.html</w:t>
        </w:r>
      </w:hyperlink>
    </w:p>
    <w:p w14:paraId="367F14A3" w14:textId="77777777" w:rsidR="002574AF" w:rsidRPr="002574AF" w:rsidRDefault="002574AF" w:rsidP="009E2838">
      <w:pPr>
        <w:widowControl/>
        <w:shd w:val="clear" w:color="auto" w:fill="FFFFFF"/>
        <w:spacing w:line="270" w:lineRule="atLeast"/>
        <w:rPr>
          <w:rFonts w:ascii="HG丸ｺﾞｼｯｸM-PRO" w:eastAsia="HG丸ｺﾞｼｯｸM-PRO" w:hAnsi="HG丸ｺﾞｼｯｸM-PRO" w:cs="Arial"/>
          <w:spacing w:val="5"/>
          <w:kern w:val="0"/>
          <w:szCs w:val="21"/>
        </w:rPr>
      </w:pPr>
    </w:p>
    <w:p w14:paraId="6F4E4A18" w14:textId="77777777" w:rsidR="001B469C" w:rsidRPr="0015319C" w:rsidRDefault="001B469C" w:rsidP="001B469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72BCEDD4" w14:textId="02B473CA" w:rsidR="009C5693" w:rsidRDefault="00802DBC"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251F5" w:rsidRPr="001251F5">
        <w:rPr>
          <w:rFonts w:ascii="HG丸ｺﾞｼｯｸM-PRO" w:eastAsia="HG丸ｺﾞｼｯｸM-PRO" w:hAnsi="HG丸ｺﾞｼｯｸM-PRO" w:cs="Arial" w:hint="eastAsia"/>
          <w:spacing w:val="5"/>
          <w:kern w:val="0"/>
          <w:szCs w:val="21"/>
        </w:rPr>
        <w:t>グルタミン酸は植物保護細菌の機能を高める</w:t>
      </w:r>
      <w:r>
        <w:rPr>
          <w:rFonts w:ascii="HG丸ｺﾞｼｯｸM-PRO" w:eastAsia="HG丸ｺﾞｼｯｸM-PRO" w:hAnsi="HG丸ｺﾞｼｯｸM-PRO" w:cs="Arial" w:hint="eastAsia"/>
          <w:spacing w:val="5"/>
          <w:kern w:val="0"/>
          <w:szCs w:val="21"/>
        </w:rPr>
        <w:t xml:space="preserve"> </w:t>
      </w:r>
      <w:r w:rsidR="001251F5" w:rsidRPr="001251F5">
        <w:rPr>
          <w:rFonts w:ascii="HG丸ｺﾞｼｯｸM-PRO" w:eastAsia="HG丸ｺﾞｼｯｸM-PRO" w:hAnsi="HG丸ｺﾞｼｯｸM-PRO" w:cs="Arial"/>
          <w:spacing w:val="5"/>
          <w:kern w:val="0"/>
          <w:szCs w:val="21"/>
        </w:rPr>
        <w:t xml:space="preserve">- 重要土壌病害の防除に資する持続可能な技術の開発 </w:t>
      </w:r>
      <w:r w:rsidR="001251F5">
        <w:rPr>
          <w:rFonts w:ascii="HG丸ｺﾞｼｯｸM-PRO" w:eastAsia="HG丸ｺﾞｼｯｸM-PRO" w:hAnsi="HG丸ｺﾞｼｯｸM-PRO" w:cs="Arial"/>
          <w:spacing w:val="5"/>
          <w:kern w:val="0"/>
          <w:szCs w:val="21"/>
        </w:rPr>
        <w:t>–</w:t>
      </w:r>
    </w:p>
    <w:p w14:paraId="0A5250E8" w14:textId="1F500210" w:rsidR="001251F5" w:rsidRDefault="000614F9"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5" w:history="1">
        <w:r w:rsidR="001251F5" w:rsidRPr="00E6752B">
          <w:rPr>
            <w:rStyle w:val="a8"/>
            <w:rFonts w:ascii="HG丸ｺﾞｼｯｸM-PRO" w:eastAsia="HG丸ｺﾞｼｯｸM-PRO" w:hAnsi="HG丸ｺﾞｼｯｸM-PRO" w:cs="Arial"/>
            <w:spacing w:val="5"/>
            <w:kern w:val="0"/>
            <w:szCs w:val="21"/>
          </w:rPr>
          <w:t>https://www.naro.go.jp/publicity_report/press/laboratory/nias/161836.html</w:t>
        </w:r>
      </w:hyperlink>
    </w:p>
    <w:p w14:paraId="73DF2AF2" w14:textId="2CF0A0AE" w:rsidR="001251F5" w:rsidRDefault="001251F5"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A15F82E" wp14:editId="37E14914">
            <wp:extent cx="6225245" cy="2412460"/>
            <wp:effectExtent l="0" t="0" r="0" b="0"/>
            <wp:docPr id="9968167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39696" cy="2418060"/>
                    </a:xfrm>
                    <a:prstGeom prst="rect">
                      <a:avLst/>
                    </a:prstGeom>
                    <a:noFill/>
                    <a:ln>
                      <a:noFill/>
                    </a:ln>
                  </pic:spPr>
                </pic:pic>
              </a:graphicData>
            </a:graphic>
          </wp:inline>
        </w:drawing>
      </w:r>
    </w:p>
    <w:p w14:paraId="79E91B38" w14:textId="77777777" w:rsidR="001251F5" w:rsidRDefault="001251F5"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54E15BA" w14:textId="17D3BF71" w:rsidR="001251F5" w:rsidRPr="001251F5" w:rsidRDefault="0074301E"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1251F5" w:rsidRPr="001251F5">
        <w:rPr>
          <w:rFonts w:ascii="HG丸ｺﾞｼｯｸM-PRO" w:eastAsia="HG丸ｺﾞｼｯｸM-PRO" w:hAnsi="HG丸ｺﾞｼｯｸM-PRO" w:cs="Arial" w:hint="eastAsia"/>
          <w:spacing w:val="5"/>
          <w:kern w:val="0"/>
          <w:szCs w:val="21"/>
        </w:rPr>
        <w:t>森から里への招かれざる虫とその共生菌</w:t>
      </w:r>
    </w:p>
    <w:p w14:paraId="166EFFB1" w14:textId="5FA44AE6" w:rsidR="001251F5" w:rsidRDefault="001251F5"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251F5">
        <w:rPr>
          <w:rFonts w:ascii="HG丸ｺﾞｼｯｸM-PRO" w:eastAsia="HG丸ｺﾞｼｯｸM-PRO" w:hAnsi="HG丸ｺﾞｼｯｸM-PRO" w:cs="Arial" w:hint="eastAsia"/>
          <w:spacing w:val="5"/>
          <w:kern w:val="0"/>
          <w:szCs w:val="21"/>
        </w:rPr>
        <w:t>～マンゴー生立木に見られる穿孔と衰弱・枯死の原因を特定～</w:t>
      </w:r>
    </w:p>
    <w:p w14:paraId="1B066EF3" w14:textId="16DDACD2" w:rsidR="001251F5" w:rsidRDefault="000614F9"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7" w:history="1">
        <w:r w:rsidR="001251F5" w:rsidRPr="00E6752B">
          <w:rPr>
            <w:rStyle w:val="a8"/>
            <w:rFonts w:ascii="HG丸ｺﾞｼｯｸM-PRO" w:eastAsia="HG丸ｺﾞｼｯｸM-PRO" w:hAnsi="HG丸ｺﾞｼｯｸM-PRO" w:cs="Arial"/>
            <w:spacing w:val="5"/>
            <w:kern w:val="0"/>
            <w:szCs w:val="21"/>
          </w:rPr>
          <w:t>https://www.ffpri.affrc.go.jp/press/2024/20240214/index.html</w:t>
        </w:r>
      </w:hyperlink>
    </w:p>
    <w:p w14:paraId="7A6EF6D4" w14:textId="527751A1" w:rsidR="001251F5" w:rsidRPr="001251F5" w:rsidRDefault="005D4ED7"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B05D38F" wp14:editId="3E9291A6">
            <wp:extent cx="5457933" cy="3064212"/>
            <wp:effectExtent l="0" t="0" r="0" b="3175"/>
            <wp:docPr id="1141535717"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35717" name="図 12" descr="ダイアグラム&#10;&#10;自動的に生成された説明"/>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66393" cy="3068962"/>
                    </a:xfrm>
                    <a:prstGeom prst="rect">
                      <a:avLst/>
                    </a:prstGeom>
                    <a:noFill/>
                    <a:ln>
                      <a:noFill/>
                    </a:ln>
                  </pic:spPr>
                </pic:pic>
              </a:graphicData>
            </a:graphic>
          </wp:inline>
        </w:drawing>
      </w:r>
    </w:p>
    <w:p w14:paraId="12608B80" w14:textId="713BE934" w:rsidR="000F6155" w:rsidRPr="0015319C" w:rsidRDefault="000F6155" w:rsidP="000F615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00194F5E">
        <w:rPr>
          <w:rFonts w:ascii="HG丸ｺﾞｼｯｸM-PRO" w:eastAsia="HG丸ｺﾞｼｯｸM-PRO" w:hAnsi="HG丸ｺﾞｼｯｸM-PRO" w:cs="Arial" w:hint="eastAsia"/>
          <w:b/>
          <w:bCs/>
          <w:color w:val="CC0000"/>
          <w:spacing w:val="5"/>
          <w:kern w:val="0"/>
          <w:sz w:val="22"/>
        </w:rPr>
        <w:t>魚類</w:t>
      </w:r>
      <w:r>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水産</w:t>
      </w:r>
      <w:r w:rsidR="00194F5E">
        <w:rPr>
          <w:rFonts w:ascii="HG丸ｺﾞｼｯｸM-PRO" w:eastAsia="HG丸ｺﾞｼｯｸM-PRO" w:hAnsi="HG丸ｺﾞｼｯｸM-PRO" w:cs="Arial" w:hint="eastAsia"/>
          <w:b/>
          <w:bCs/>
          <w:color w:val="CC0000"/>
          <w:spacing w:val="5"/>
          <w:kern w:val="0"/>
          <w:sz w:val="22"/>
        </w:rPr>
        <w:t>・マリンバイオ</w:t>
      </w:r>
      <w:r w:rsidRPr="0015319C">
        <w:rPr>
          <w:rFonts w:ascii="HG丸ｺﾞｼｯｸM-PRO" w:eastAsia="HG丸ｺﾞｼｯｸM-PRO" w:hAnsi="HG丸ｺﾞｼｯｸM-PRO" w:cs="Arial"/>
          <w:b/>
          <w:bCs/>
          <w:color w:val="CC0000"/>
          <w:spacing w:val="5"/>
          <w:kern w:val="0"/>
          <w:sz w:val="22"/>
        </w:rPr>
        <w:t>》</w:t>
      </w:r>
    </w:p>
    <w:p w14:paraId="0B484F26" w14:textId="58BD6380" w:rsidR="008B77BE" w:rsidRDefault="0074301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2DA" w:rsidRPr="009C62DA">
        <w:rPr>
          <w:rFonts w:ascii="HG丸ｺﾞｼｯｸM-PRO" w:eastAsia="HG丸ｺﾞｼｯｸM-PRO" w:hAnsi="HG丸ｺﾞｼｯｸM-PRO" w:cs="Arial" w:hint="eastAsia"/>
          <w:spacing w:val="5"/>
          <w:kern w:val="0"/>
          <w:szCs w:val="21"/>
        </w:rPr>
        <w:t>胎生メバル類の雄成熟度マーカーの開発に初めて成功～メバル類増養殖における種苗生産の効率化への貢献に期待～</w:t>
      </w:r>
    </w:p>
    <w:p w14:paraId="41C3788E" w14:textId="14FD6E49" w:rsidR="009C62DA"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9" w:history="1">
        <w:r w:rsidR="009C62DA" w:rsidRPr="00E6752B">
          <w:rPr>
            <w:rStyle w:val="a8"/>
            <w:rFonts w:ascii="HG丸ｺﾞｼｯｸM-PRO" w:eastAsia="HG丸ｺﾞｼｯｸM-PRO" w:hAnsi="HG丸ｺﾞｼｯｸM-PRO" w:cs="Arial"/>
            <w:spacing w:val="5"/>
            <w:kern w:val="0"/>
            <w:szCs w:val="21"/>
          </w:rPr>
          <w:t>https://www.hokudai.ac.jp/news/2024/02/post-1392.html</w:t>
        </w:r>
      </w:hyperlink>
    </w:p>
    <w:p w14:paraId="05C1D74C" w14:textId="77777777" w:rsidR="009C62DA" w:rsidRDefault="009C62D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20C9BDB" w14:textId="749EFA2B" w:rsidR="002574AF" w:rsidRDefault="0074301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574AF" w:rsidRPr="002574AF">
        <w:rPr>
          <w:rFonts w:ascii="HG丸ｺﾞｼｯｸM-PRO" w:eastAsia="HG丸ｺﾞｼｯｸM-PRO" w:hAnsi="HG丸ｺﾞｼｯｸM-PRO" w:cs="Arial" w:hint="eastAsia"/>
          <w:spacing w:val="5"/>
          <w:kern w:val="0"/>
          <w:szCs w:val="21"/>
        </w:rPr>
        <w:t>サンゴ調査に革命を：水中ドローンで准深海の環境</w:t>
      </w:r>
      <w:r w:rsidR="002574AF" w:rsidRPr="002574AF">
        <w:rPr>
          <w:rFonts w:ascii="HG丸ｺﾞｼｯｸM-PRO" w:eastAsia="HG丸ｺﾞｼｯｸM-PRO" w:hAnsi="HG丸ｺﾞｼｯｸM-PRO" w:cs="Arial"/>
          <w:spacing w:val="5"/>
          <w:kern w:val="0"/>
          <w:szCs w:val="21"/>
        </w:rPr>
        <w:t>DNA解析が可能に</w:t>
      </w:r>
    </w:p>
    <w:p w14:paraId="6978B2EB" w14:textId="0B4AB78D" w:rsidR="002574AF"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2574AF" w:rsidRPr="00A02E73">
          <w:rPr>
            <w:rStyle w:val="a8"/>
            <w:rFonts w:ascii="HG丸ｺﾞｼｯｸM-PRO" w:eastAsia="HG丸ｺﾞｼｯｸM-PRO" w:hAnsi="HG丸ｺﾞｼｯｸM-PRO" w:cs="Arial"/>
            <w:spacing w:val="5"/>
            <w:kern w:val="0"/>
            <w:szCs w:val="21"/>
          </w:rPr>
          <w:t>https://www.oist.jp/ja/news-center/news/2024/2/15/diving-deeper-our-oceans-underwater-drones-open-new-doors-global-coral-reef-research</w:t>
        </w:r>
      </w:hyperlink>
    </w:p>
    <w:p w14:paraId="311F6998" w14:textId="6626D74C" w:rsidR="002574AF" w:rsidRDefault="002574A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6DB062D4" wp14:editId="1F5818C0">
            <wp:extent cx="4599083" cy="2665378"/>
            <wp:effectExtent l="0" t="0" r="0" b="0"/>
            <wp:docPr id="60215723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15240" cy="2674742"/>
                    </a:xfrm>
                    <a:prstGeom prst="rect">
                      <a:avLst/>
                    </a:prstGeom>
                    <a:noFill/>
                    <a:ln>
                      <a:noFill/>
                    </a:ln>
                  </pic:spPr>
                </pic:pic>
              </a:graphicData>
            </a:graphic>
          </wp:inline>
        </w:drawing>
      </w:r>
    </w:p>
    <w:p w14:paraId="42D8E669" w14:textId="41C33D7C" w:rsidR="002574AF" w:rsidRPr="002574AF" w:rsidRDefault="002574AF" w:rsidP="00C763CE">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sidRPr="002574AF">
        <w:rPr>
          <w:rFonts w:ascii="HG丸ｺﾞｼｯｸM-PRO" w:eastAsia="HG丸ｺﾞｼｯｸM-PRO" w:hAnsi="HG丸ｺﾞｼｯｸM-PRO" w:cs="Arial" w:hint="eastAsia"/>
          <w:spacing w:val="5"/>
          <w:kern w:val="0"/>
          <w:sz w:val="18"/>
          <w:szCs w:val="18"/>
        </w:rPr>
        <w:t>二つのサンプラー、交換可能なバッテリー、より長いケーブルを搭載した改良水中ドローンが、海水サンプルの採取をより容易にした。</w:t>
      </w:r>
    </w:p>
    <w:p w14:paraId="67D7816E" w14:textId="77777777" w:rsidR="002574AF" w:rsidRPr="002574AF" w:rsidRDefault="002574A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DC5D01" w14:textId="0B6BE3A0" w:rsidR="0059459A" w:rsidRPr="0015319C" w:rsidRDefault="0074301E" w:rsidP="0059459A">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w:t>
      </w:r>
      <w:r w:rsidR="0059459A">
        <w:rPr>
          <w:rFonts w:ascii="HG丸ｺﾞｼｯｸM-PRO" w:eastAsia="HG丸ｺﾞｼｯｸM-PRO" w:hAnsi="HG丸ｺﾞｼｯｸM-PRO" w:cs="Arial" w:hint="eastAsia"/>
          <w:b/>
          <w:bCs/>
          <w:color w:val="CC0000"/>
          <w:spacing w:val="5"/>
          <w:kern w:val="0"/>
          <w:sz w:val="22"/>
        </w:rPr>
        <w:t>環境</w:t>
      </w:r>
      <w:r w:rsidR="00037BD1">
        <w:rPr>
          <w:rFonts w:ascii="HG丸ｺﾞｼｯｸM-PRO" w:eastAsia="HG丸ｺﾞｼｯｸM-PRO" w:hAnsi="HG丸ｺﾞｼｯｸM-PRO" w:cs="Arial" w:hint="eastAsia"/>
          <w:b/>
          <w:bCs/>
          <w:color w:val="CC0000"/>
          <w:spacing w:val="5"/>
          <w:kern w:val="0"/>
          <w:sz w:val="22"/>
        </w:rPr>
        <w:t>・</w:t>
      </w:r>
      <w:r w:rsidR="0059459A">
        <w:rPr>
          <w:rFonts w:ascii="HG丸ｺﾞｼｯｸM-PRO" w:eastAsia="HG丸ｺﾞｼｯｸM-PRO" w:hAnsi="HG丸ｺﾞｼｯｸM-PRO" w:cs="Arial" w:hint="eastAsia"/>
          <w:b/>
          <w:bCs/>
          <w:color w:val="CC0000"/>
          <w:spacing w:val="5"/>
          <w:kern w:val="0"/>
          <w:sz w:val="22"/>
        </w:rPr>
        <w:t>生態系</w:t>
      </w:r>
      <w:r w:rsidR="0059459A" w:rsidRPr="0015319C">
        <w:rPr>
          <w:rFonts w:ascii="HG丸ｺﾞｼｯｸM-PRO" w:eastAsia="HG丸ｺﾞｼｯｸM-PRO" w:hAnsi="HG丸ｺﾞｼｯｸM-PRO" w:cs="Arial"/>
          <w:b/>
          <w:bCs/>
          <w:color w:val="CC0000"/>
          <w:spacing w:val="5"/>
          <w:kern w:val="0"/>
          <w:sz w:val="22"/>
        </w:rPr>
        <w:t>》</w:t>
      </w:r>
    </w:p>
    <w:p w14:paraId="3BA2EF2A" w14:textId="451CB8CD" w:rsidR="001251F5" w:rsidRPr="001251F5" w:rsidRDefault="0074301E"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251F5" w:rsidRPr="001251F5">
        <w:rPr>
          <w:rFonts w:ascii="HG丸ｺﾞｼｯｸM-PRO" w:eastAsia="HG丸ｺﾞｼｯｸM-PRO" w:hAnsi="HG丸ｺﾞｼｯｸM-PRO" w:cs="Arial" w:hint="eastAsia"/>
          <w:spacing w:val="5"/>
          <w:kern w:val="0"/>
          <w:szCs w:val="21"/>
        </w:rPr>
        <w:t>フェノールを含む廃水の処理の成否を左右する微生物群を特定</w:t>
      </w:r>
    </w:p>
    <w:p w14:paraId="7250F7FB" w14:textId="74BDEECE" w:rsidR="00C763CE" w:rsidRDefault="001251F5"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251F5">
        <w:rPr>
          <w:rFonts w:ascii="HG丸ｺﾞｼｯｸM-PRO" w:eastAsia="HG丸ｺﾞｼｯｸM-PRO" w:hAnsi="HG丸ｺﾞｼｯｸM-PRO" w:cs="Arial" w:hint="eastAsia"/>
          <w:spacing w:val="5"/>
          <w:kern w:val="0"/>
          <w:szCs w:val="21"/>
        </w:rPr>
        <w:t>－メタン生成アーキアと共生する微生物の管理が鍵－</w:t>
      </w:r>
    </w:p>
    <w:p w14:paraId="6CB28335" w14:textId="602E6B54" w:rsidR="001251F5" w:rsidRDefault="000614F9"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1251F5" w:rsidRPr="00E6752B">
          <w:rPr>
            <w:rStyle w:val="a8"/>
            <w:rFonts w:ascii="HG丸ｺﾞｼｯｸM-PRO" w:eastAsia="HG丸ｺﾞｼｯｸM-PRO" w:hAnsi="HG丸ｺﾞｼｯｸM-PRO" w:cs="Arial"/>
            <w:spacing w:val="5"/>
            <w:kern w:val="0"/>
            <w:szCs w:val="21"/>
          </w:rPr>
          <w:t>https://www.aist.go.jp/aist_j/press_release/pr2024/pr20240213_2/pr20240213_2.html</w:t>
        </w:r>
      </w:hyperlink>
    </w:p>
    <w:p w14:paraId="08E780BD" w14:textId="5A108112" w:rsidR="001251F5" w:rsidRPr="001251F5" w:rsidRDefault="001251F5" w:rsidP="001251F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4BDB273" wp14:editId="3A5E078C">
            <wp:extent cx="6120130" cy="2361565"/>
            <wp:effectExtent l="0" t="0" r="0" b="635"/>
            <wp:docPr id="2101987140" name="図 4" descr="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概要図"/>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2361565"/>
                    </a:xfrm>
                    <a:prstGeom prst="rect">
                      <a:avLst/>
                    </a:prstGeom>
                    <a:noFill/>
                    <a:ln>
                      <a:noFill/>
                    </a:ln>
                  </pic:spPr>
                </pic:pic>
              </a:graphicData>
            </a:graphic>
          </wp:inline>
        </w:drawing>
      </w:r>
    </w:p>
    <w:p w14:paraId="41EAD8CC" w14:textId="77777777" w:rsidR="00CE6512" w:rsidRPr="0059459A" w:rsidRDefault="00CE651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15F298" w14:textId="0598F967" w:rsidR="00C763CE" w:rsidRDefault="00BC5293"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58A48649" w14:textId="3C7C603F" w:rsidR="00BC5293" w:rsidRDefault="0074301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5964" w:rsidRPr="00F35964">
        <w:rPr>
          <w:rFonts w:ascii="HG丸ｺﾞｼｯｸM-PRO" w:eastAsia="HG丸ｺﾞｼｯｸM-PRO" w:hAnsi="HG丸ｺﾞｼｯｸM-PRO" w:cs="Arial" w:hint="eastAsia"/>
          <w:spacing w:val="5"/>
          <w:kern w:val="0"/>
          <w:szCs w:val="21"/>
        </w:rPr>
        <w:t>喫煙が免疫応答に及ぼす影響は長く続く</w:t>
      </w:r>
    </w:p>
    <w:p w14:paraId="7852F92F" w14:textId="09749BB7" w:rsidR="00F35964"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F35964" w:rsidRPr="00A02E73">
          <w:rPr>
            <w:rStyle w:val="a8"/>
            <w:rFonts w:ascii="HG丸ｺﾞｼｯｸM-PRO" w:eastAsia="HG丸ｺﾞｼｯｸM-PRO" w:hAnsi="HG丸ｺﾞｼｯｸM-PRO" w:cs="Arial"/>
            <w:spacing w:val="5"/>
            <w:kern w:val="0"/>
            <w:szCs w:val="21"/>
          </w:rPr>
          <w:t>https://www.natureasia.com/ja-jp/research/highlight/14793</w:t>
        </w:r>
      </w:hyperlink>
    </w:p>
    <w:p w14:paraId="729559BF" w14:textId="77777777" w:rsidR="00F35964" w:rsidRDefault="00F3596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90511E" w14:textId="0A852363" w:rsidR="00CF0820" w:rsidRDefault="0074301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F0820" w:rsidRPr="00CF0820">
        <w:rPr>
          <w:rFonts w:ascii="HG丸ｺﾞｼｯｸM-PRO" w:eastAsia="HG丸ｺﾞｼｯｸM-PRO" w:hAnsi="HG丸ｺﾞｼｯｸM-PRO" w:cs="Arial" w:hint="eastAsia"/>
          <w:spacing w:val="5"/>
          <w:kern w:val="0"/>
          <w:szCs w:val="21"/>
        </w:rPr>
        <w:t>冷え症の遺伝的要因を発見　慶応大研究チーム、</w:t>
      </w:r>
      <w:r w:rsidR="00CF0820" w:rsidRPr="00CF0820">
        <w:rPr>
          <w:rFonts w:ascii="HG丸ｺﾞｼｯｸM-PRO" w:eastAsia="HG丸ｺﾞｼｯｸM-PRO" w:hAnsi="HG丸ｺﾞｼｯｸM-PRO" w:cs="Arial"/>
          <w:spacing w:val="5"/>
          <w:kern w:val="0"/>
          <w:szCs w:val="21"/>
        </w:rPr>
        <w:t>1000人超を解析</w:t>
      </w:r>
    </w:p>
    <w:p w14:paraId="5E492D4E" w14:textId="20E761C1" w:rsidR="00CF0820"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5" w:history="1">
        <w:r w:rsidR="00CF0820" w:rsidRPr="00A02E73">
          <w:rPr>
            <w:rStyle w:val="a8"/>
            <w:rFonts w:ascii="HG丸ｺﾞｼｯｸM-PRO" w:eastAsia="HG丸ｺﾞｼｯｸM-PRO" w:hAnsi="HG丸ｺﾞｼｯｸM-PRO" w:cs="Arial"/>
            <w:spacing w:val="5"/>
            <w:kern w:val="0"/>
            <w:szCs w:val="21"/>
          </w:rPr>
          <w:t>https://mainichi.jp/articles/20240210/k00/00m/100/080000c</w:t>
        </w:r>
      </w:hyperlink>
    </w:p>
    <w:p w14:paraId="17E01392" w14:textId="77777777" w:rsidR="00CF0820" w:rsidRPr="00CF0820" w:rsidRDefault="00CF082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2200DE0" w14:textId="77777777" w:rsidR="00037BD1" w:rsidRPr="00A13E28" w:rsidRDefault="00037BD1" w:rsidP="00037BD1">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生活・ウェルビーイング</w:t>
      </w:r>
      <w:r w:rsidRPr="0015319C">
        <w:rPr>
          <w:rFonts w:ascii="HG丸ｺﾞｼｯｸM-PRO" w:eastAsia="HG丸ｺﾞｼｯｸM-PRO" w:hAnsi="HG丸ｺﾞｼｯｸM-PRO" w:cs="Arial"/>
          <w:b/>
          <w:bCs/>
          <w:color w:val="CC0000"/>
          <w:spacing w:val="5"/>
          <w:kern w:val="0"/>
          <w:sz w:val="22"/>
        </w:rPr>
        <w:t>》</w:t>
      </w:r>
    </w:p>
    <w:p w14:paraId="6C682353" w14:textId="30AB3FEB" w:rsidR="00037BD1" w:rsidRDefault="0074301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251F5" w:rsidRPr="001251F5">
        <w:rPr>
          <w:rFonts w:ascii="HG丸ｺﾞｼｯｸM-PRO" w:eastAsia="HG丸ｺﾞｼｯｸM-PRO" w:hAnsi="HG丸ｺﾞｼｯｸM-PRO" w:cs="Arial" w:hint="eastAsia"/>
          <w:spacing w:val="5"/>
          <w:kern w:val="0"/>
          <w:szCs w:val="21"/>
        </w:rPr>
        <w:t>ケラチンマイクロ球体ゲルによる発毛・育毛効果をマウスで実証</w:t>
      </w:r>
    </w:p>
    <w:p w14:paraId="066BBCE6" w14:textId="1D00D6C9" w:rsidR="001251F5" w:rsidRDefault="000614F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6" w:history="1">
        <w:r w:rsidR="001251F5" w:rsidRPr="00E6752B">
          <w:rPr>
            <w:rStyle w:val="a8"/>
            <w:rFonts w:ascii="HG丸ｺﾞｼｯｸM-PRO" w:eastAsia="HG丸ｺﾞｼｯｸM-PRO" w:hAnsi="HG丸ｺﾞｼｯｸM-PRO" w:cs="Arial"/>
            <w:spacing w:val="5"/>
            <w:kern w:val="0"/>
            <w:szCs w:val="21"/>
          </w:rPr>
          <w:t>https://www.tsukuba.ac.jp/journal/technology-materials/20240216140000.html</w:t>
        </w:r>
      </w:hyperlink>
    </w:p>
    <w:p w14:paraId="542F01F5" w14:textId="77777777" w:rsidR="001251F5" w:rsidRPr="001251F5" w:rsidRDefault="001251F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54FD2BAF" w14:textId="34BFE1A1" w:rsidR="00B675D7" w:rsidRDefault="0074301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2DA" w:rsidRPr="009C62DA">
        <w:rPr>
          <w:rFonts w:ascii="HG丸ｺﾞｼｯｸM-PRO" w:eastAsia="HG丸ｺﾞｼｯｸM-PRO" w:hAnsi="HG丸ｺﾞｼｯｸM-PRO" w:cs="Arial"/>
          <w:spacing w:val="5"/>
          <w:kern w:val="0"/>
          <w:szCs w:val="21"/>
        </w:rPr>
        <w:t>SET1ドメインタンパク質SUVH2によるトランスポゾンの制御機構を解明～環境ストレス応答で活性化するトランスポゾンの制御機構についての新しい知見～</w:t>
      </w:r>
    </w:p>
    <w:p w14:paraId="2F68F02C" w14:textId="33B076F7" w:rsidR="009C62DA" w:rsidRDefault="000614F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9C62DA" w:rsidRPr="00E6752B">
          <w:rPr>
            <w:rStyle w:val="a8"/>
            <w:rFonts w:ascii="HG丸ｺﾞｼｯｸM-PRO" w:eastAsia="HG丸ｺﾞｼｯｸM-PRO" w:hAnsi="HG丸ｺﾞｼｯｸM-PRO" w:cs="Arial"/>
            <w:spacing w:val="5"/>
            <w:kern w:val="0"/>
            <w:szCs w:val="21"/>
          </w:rPr>
          <w:t>https://www.hokudai.ac.jp/news/2024/02/set1suvh2.html</w:t>
        </w:r>
      </w:hyperlink>
    </w:p>
    <w:p w14:paraId="55FDF6C0" w14:textId="77777777" w:rsidR="009C62DA" w:rsidRDefault="009C62DA"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43DBB9B" w14:textId="403FAD5D" w:rsidR="00F35964" w:rsidRDefault="0074301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5964" w:rsidRPr="00F35964">
        <w:rPr>
          <w:rFonts w:ascii="HG丸ｺﾞｼｯｸM-PRO" w:eastAsia="HG丸ｺﾞｼｯｸM-PRO" w:hAnsi="HG丸ｺﾞｼｯｸM-PRO" w:cs="Arial" w:hint="eastAsia"/>
          <w:spacing w:val="5"/>
          <w:kern w:val="0"/>
          <w:szCs w:val="21"/>
        </w:rPr>
        <w:t>光合成微生物シアノバクテリアにおける新奇プラスミド複製因子の発見</w:t>
      </w:r>
    </w:p>
    <w:p w14:paraId="4B2286D0" w14:textId="0AC293B8" w:rsidR="00F35964" w:rsidRDefault="000614F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00F35964" w:rsidRPr="00A02E73">
          <w:rPr>
            <w:rStyle w:val="a8"/>
            <w:rFonts w:ascii="HG丸ｺﾞｼｯｸM-PRO" w:eastAsia="HG丸ｺﾞｼｯｸM-PRO" w:hAnsi="HG丸ｺﾞｼｯｸM-PRO" w:cs="Arial"/>
            <w:spacing w:val="5"/>
            <w:kern w:val="0"/>
            <w:szCs w:val="21"/>
          </w:rPr>
          <w:t>https://www.titech.ac.jp/news/2024/068512</w:t>
        </w:r>
      </w:hyperlink>
    </w:p>
    <w:p w14:paraId="795050BC" w14:textId="77777777" w:rsidR="00F35964" w:rsidRPr="00F35964" w:rsidRDefault="00F3596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23BC546" w14:textId="77777777" w:rsidR="0074301E" w:rsidRDefault="0074301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2DA" w:rsidRPr="009C62DA">
        <w:rPr>
          <w:rFonts w:ascii="HG丸ｺﾞｼｯｸM-PRO" w:eastAsia="HG丸ｺﾞｼｯｸM-PRO" w:hAnsi="HG丸ｺﾞｼｯｸM-PRO" w:cs="Arial" w:hint="eastAsia"/>
          <w:spacing w:val="5"/>
          <w:kern w:val="0"/>
          <w:szCs w:val="21"/>
        </w:rPr>
        <w:t>抗酸菌における決定的な休眠誘導機構を発見</w:t>
      </w:r>
    </w:p>
    <w:p w14:paraId="6CB8CA50" w14:textId="734B7E5E" w:rsidR="009C62DA" w:rsidRDefault="009C62DA"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C62DA">
        <w:rPr>
          <w:rFonts w:ascii="HG丸ｺﾞｼｯｸM-PRO" w:eastAsia="HG丸ｺﾞｼｯｸM-PRO" w:hAnsi="HG丸ｺﾞｼｯｸM-PRO" w:cs="Arial" w:hint="eastAsia"/>
          <w:spacing w:val="5"/>
          <w:kern w:val="0"/>
          <w:szCs w:val="21"/>
        </w:rPr>
        <w:t>－天然変性タンパク質による新規の</w:t>
      </w:r>
      <w:r w:rsidRPr="009C62DA">
        <w:rPr>
          <w:rFonts w:ascii="HG丸ｺﾞｼｯｸM-PRO" w:eastAsia="HG丸ｺﾞｼｯｸM-PRO" w:hAnsi="HG丸ｺﾞｼｯｸM-PRO" w:cs="Arial"/>
          <w:spacing w:val="5"/>
          <w:kern w:val="0"/>
          <w:szCs w:val="21"/>
        </w:rPr>
        <w:t>DNA凝集メカニズム－</w:t>
      </w:r>
    </w:p>
    <w:p w14:paraId="418DFCD5" w14:textId="1AB4FAB7" w:rsidR="009C62DA" w:rsidRDefault="000614F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009C62DA" w:rsidRPr="00E6752B">
          <w:rPr>
            <w:rStyle w:val="a8"/>
            <w:rFonts w:ascii="HG丸ｺﾞｼｯｸM-PRO" w:eastAsia="HG丸ｺﾞｼｯｸM-PRO" w:hAnsi="HG丸ｺﾞｼｯｸM-PRO" w:cs="Arial"/>
            <w:spacing w:val="5"/>
            <w:kern w:val="0"/>
            <w:szCs w:val="21"/>
          </w:rPr>
          <w:t>https://www.niigata-u.ac.jp/news/2024/564353/</w:t>
        </w:r>
      </w:hyperlink>
    </w:p>
    <w:p w14:paraId="5AB78D2A" w14:textId="77777777" w:rsidR="009C62DA" w:rsidRDefault="009C62DA"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222C4CB" w14:textId="77777777" w:rsidR="0074301E" w:rsidRDefault="0074301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44F7B" w:rsidRPr="00944F7B">
        <w:rPr>
          <w:rFonts w:ascii="HG丸ｺﾞｼｯｸM-PRO" w:eastAsia="HG丸ｺﾞｼｯｸM-PRO" w:hAnsi="HG丸ｺﾞｼｯｸM-PRO" w:cs="Arial" w:hint="eastAsia"/>
          <w:spacing w:val="5"/>
          <w:kern w:val="0"/>
          <w:szCs w:val="21"/>
        </w:rPr>
        <w:t>β</w:t>
      </w:r>
      <w:r w:rsidR="00944F7B" w:rsidRPr="00944F7B">
        <w:rPr>
          <w:rFonts w:ascii="HG丸ｺﾞｼｯｸM-PRO" w:eastAsia="HG丸ｺﾞｼｯｸM-PRO" w:hAnsi="HG丸ｺﾞｼｯｸM-PRO" w:cs="Arial"/>
          <w:spacing w:val="5"/>
          <w:kern w:val="0"/>
          <w:szCs w:val="21"/>
        </w:rPr>
        <w:t>-1,2-グルカンの環化に関わるメカニズムを解明</w:t>
      </w:r>
    </w:p>
    <w:p w14:paraId="55DD7E79" w14:textId="74F47B15" w:rsidR="00944F7B" w:rsidRDefault="00944F7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44F7B">
        <w:rPr>
          <w:rFonts w:ascii="HG丸ｺﾞｼｯｸM-PRO" w:eastAsia="HG丸ｺﾞｼｯｸM-PRO" w:hAnsi="HG丸ｺﾞｼｯｸM-PRO" w:cs="Arial"/>
          <w:spacing w:val="5"/>
          <w:kern w:val="0"/>
          <w:szCs w:val="21"/>
        </w:rPr>
        <w:t>～生理学的に重要な環状β-1,2-グルカン研究の進展に寄与～</w:t>
      </w:r>
    </w:p>
    <w:p w14:paraId="5DCAFB16" w14:textId="27DC8EE6" w:rsidR="00944F7B" w:rsidRDefault="000614F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944F7B" w:rsidRPr="00E6752B">
          <w:rPr>
            <w:rStyle w:val="a8"/>
            <w:rFonts w:ascii="HG丸ｺﾞｼｯｸM-PRO" w:eastAsia="HG丸ｺﾞｼｯｸM-PRO" w:hAnsi="HG丸ｺﾞｼｯｸM-PRO" w:cs="Arial"/>
            <w:spacing w:val="5"/>
            <w:kern w:val="0"/>
            <w:szCs w:val="21"/>
          </w:rPr>
          <w:t>https://www.niigata-u.ac.jp/news/2024/565218/</w:t>
        </w:r>
      </w:hyperlink>
    </w:p>
    <w:p w14:paraId="2B058FB8" w14:textId="77777777" w:rsidR="00944F7B" w:rsidRPr="00944F7B" w:rsidRDefault="00944F7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B2C2A43" w14:textId="77777777" w:rsidR="0074301E" w:rsidRDefault="0074301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2DA" w:rsidRPr="009C62DA">
        <w:rPr>
          <w:rFonts w:ascii="HG丸ｺﾞｼｯｸM-PRO" w:eastAsia="HG丸ｺﾞｼｯｸM-PRO" w:hAnsi="HG丸ｺﾞｼｯｸM-PRO" w:cs="Arial" w:hint="eastAsia"/>
          <w:spacing w:val="5"/>
          <w:kern w:val="0"/>
          <w:szCs w:val="21"/>
        </w:rPr>
        <w:t>極値統計学でモータータンパク質の物性評価</w:t>
      </w:r>
      <w:r w:rsidR="009C62DA" w:rsidRPr="009C62DA">
        <w:rPr>
          <w:rFonts w:ascii="HG丸ｺﾞｼｯｸM-PRO" w:eastAsia="HG丸ｺﾞｼｯｸM-PRO" w:hAnsi="HG丸ｺﾞｼｯｸM-PRO" w:cs="Arial"/>
          <w:spacing w:val="5"/>
          <w:kern w:val="0"/>
          <w:szCs w:val="21"/>
        </w:rPr>
        <w:t xml:space="preserve"> </w:t>
      </w:r>
    </w:p>
    <w:p w14:paraId="0831B7D0" w14:textId="5F604461" w:rsidR="009C62DA" w:rsidRDefault="009C62DA"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C62DA">
        <w:rPr>
          <w:rFonts w:ascii="HG丸ｺﾞｼｯｸM-PRO" w:eastAsia="HG丸ｺﾞｼｯｸM-PRO" w:hAnsi="HG丸ｺﾞｼｯｸM-PRO" w:cs="Arial"/>
          <w:spacing w:val="5"/>
          <w:kern w:val="0"/>
          <w:szCs w:val="21"/>
        </w:rPr>
        <w:lastRenderedPageBreak/>
        <w:t>――キネシンとダイニンの輸送速度の上限に相違を発見――</w:t>
      </w:r>
    </w:p>
    <w:p w14:paraId="2AE0CDD4" w14:textId="3A81E5A5" w:rsidR="009C62DA" w:rsidRDefault="000614F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009C62DA" w:rsidRPr="00E6752B">
          <w:rPr>
            <w:rStyle w:val="a8"/>
            <w:rFonts w:ascii="HG丸ｺﾞｼｯｸM-PRO" w:eastAsia="HG丸ｺﾞｼｯｸM-PRO" w:hAnsi="HG丸ｺﾞｼｯｸM-PRO" w:cs="Arial"/>
            <w:spacing w:val="5"/>
            <w:kern w:val="0"/>
            <w:szCs w:val="21"/>
          </w:rPr>
          <w:t>https://www.tohoku.ac.jp/japanese/2024/02/press20240214-01-Motor.html</w:t>
        </w:r>
      </w:hyperlink>
    </w:p>
    <w:p w14:paraId="71C2CBE6" w14:textId="77777777" w:rsidR="009C62DA" w:rsidRPr="009C62DA" w:rsidRDefault="009C62DA"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579CEF" w14:textId="77777777" w:rsidR="00B72084" w:rsidRDefault="00B7208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69C88186"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72084">
        <w:rPr>
          <w:rFonts w:ascii="HG丸ｺﾞｼｯｸM-PRO" w:eastAsia="HG丸ｺﾞｼｯｸM-PRO" w:hAnsi="HG丸ｺﾞｼｯｸM-PRO" w:cs="Arial" w:hint="eastAsia"/>
          <w:b/>
          <w:bCs/>
          <w:spacing w:val="5"/>
          <w:kern w:val="0"/>
          <w:szCs w:val="21"/>
        </w:rPr>
        <w:t xml:space="preserve">《アステラス製薬》　</w:t>
      </w:r>
    </w:p>
    <w:p w14:paraId="7DFE389E" w14:textId="7949C600" w:rsidR="00BF1E3E" w:rsidRPr="00BF1E3E" w:rsidRDefault="0074301E" w:rsidP="00BF1E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F1E3E" w:rsidRPr="00BF1E3E">
        <w:rPr>
          <w:rFonts w:ascii="HG丸ｺﾞｼｯｸM-PRO" w:eastAsia="HG丸ｺﾞｼｯｸM-PRO" w:hAnsi="HG丸ｺﾞｼｯｸM-PRO" w:cs="Arial" w:hint="eastAsia"/>
          <w:spacing w:val="5"/>
          <w:kern w:val="0"/>
          <w:szCs w:val="21"/>
        </w:rPr>
        <w:t>アステラス製薬と</w:t>
      </w:r>
      <w:proofErr w:type="spellStart"/>
      <w:r w:rsidR="00BF1E3E" w:rsidRPr="00BF1E3E">
        <w:rPr>
          <w:rFonts w:ascii="HG丸ｺﾞｼｯｸM-PRO" w:eastAsia="HG丸ｺﾞｼｯｸM-PRO" w:hAnsi="HG丸ｺﾞｼｯｸM-PRO" w:cs="Arial"/>
          <w:spacing w:val="5"/>
          <w:kern w:val="0"/>
          <w:szCs w:val="21"/>
        </w:rPr>
        <w:t>Kelonia</w:t>
      </w:r>
      <w:proofErr w:type="spellEnd"/>
      <w:r w:rsidR="00BF1E3E" w:rsidRPr="00BF1E3E">
        <w:rPr>
          <w:rFonts w:ascii="HG丸ｺﾞｼｯｸM-PRO" w:eastAsia="HG丸ｺﾞｼｯｸM-PRO" w:hAnsi="HG丸ｺﾞｼｯｸM-PRO" w:cs="Arial"/>
          <w:spacing w:val="5"/>
          <w:kern w:val="0"/>
          <w:szCs w:val="21"/>
        </w:rPr>
        <w:t xml:space="preserve"> Therapeutics 新規がん免疫療法プログラムの開発に向けた共同研究およびライセンス契約を締結</w:t>
      </w:r>
    </w:p>
    <w:p w14:paraId="4C1DEB96" w14:textId="7B6A13ED" w:rsidR="0010513C" w:rsidRDefault="00BF1E3E" w:rsidP="00BF1E3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F1E3E">
        <w:rPr>
          <w:rFonts w:ascii="HG丸ｺﾞｼｯｸM-PRO" w:eastAsia="HG丸ｺﾞｼｯｸM-PRO" w:hAnsi="HG丸ｺﾞｼｯｸM-PRO" w:cs="Arial"/>
          <w:spacing w:val="5"/>
          <w:kern w:val="0"/>
          <w:szCs w:val="21"/>
        </w:rPr>
        <w:t xml:space="preserve">- 革新的でユニバーサルなオフ ザ シェルフのin vivo CAR-T細胞療法の研究開発 </w:t>
      </w:r>
      <w:r>
        <w:rPr>
          <w:rFonts w:ascii="HG丸ｺﾞｼｯｸM-PRO" w:eastAsia="HG丸ｺﾞｼｯｸM-PRO" w:hAnsi="HG丸ｺﾞｼｯｸM-PRO" w:cs="Arial"/>
          <w:spacing w:val="5"/>
          <w:kern w:val="0"/>
          <w:szCs w:val="21"/>
        </w:rPr>
        <w:t>–</w:t>
      </w:r>
    </w:p>
    <w:p w14:paraId="0AE0DF63" w14:textId="216ACDAB" w:rsidR="00BF1E3E" w:rsidRDefault="00BF1E3E" w:rsidP="00BF1E3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Pr="00F30176">
          <w:rPr>
            <w:rStyle w:val="a8"/>
            <w:rFonts w:ascii="HG丸ｺﾞｼｯｸM-PRO" w:eastAsia="HG丸ｺﾞｼｯｸM-PRO" w:hAnsi="HG丸ｺﾞｼｯｸM-PRO" w:cs="Arial"/>
            <w:spacing w:val="5"/>
            <w:kern w:val="0"/>
            <w:szCs w:val="21"/>
          </w:rPr>
          <w:t>https://www.astellas.com/jp/news/28916</w:t>
        </w:r>
      </w:hyperlink>
    </w:p>
    <w:p w14:paraId="24464545" w14:textId="77777777" w:rsidR="00BF1E3E" w:rsidRPr="00BF1E3E" w:rsidRDefault="00BF1E3E" w:rsidP="00BF1E3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7F733FC" w14:textId="699300C9"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《塩野義製薬》　</w:t>
      </w:r>
    </w:p>
    <w:p w14:paraId="54B4CD2C" w14:textId="77777777" w:rsidR="0074301E" w:rsidRDefault="0074301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Pr="0074301E">
        <w:rPr>
          <w:rFonts w:ascii="HG丸ｺﾞｼｯｸM-PRO" w:eastAsia="HG丸ｺﾞｼｯｸM-PRO" w:hAnsi="HG丸ｺﾞｼｯｸM-PRO" w:cs="Arial"/>
          <w:spacing w:val="5"/>
          <w:kern w:val="0"/>
          <w:szCs w:val="21"/>
        </w:rPr>
        <w:t>FRONTEOと塩野義製薬、認知症・うつ病の診断支援 AIプログラム事業に関する戦略的業務提携契約を締結</w:t>
      </w:r>
    </w:p>
    <w:p w14:paraId="5605CF11" w14:textId="051012FB" w:rsidR="00BF1E3E" w:rsidRDefault="00BF1E3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Pr="00F30176">
          <w:rPr>
            <w:rStyle w:val="a8"/>
            <w:rFonts w:ascii="HG丸ｺﾞｼｯｸM-PRO" w:eastAsia="HG丸ｺﾞｼｯｸM-PRO" w:hAnsi="HG丸ｺﾞｼｯｸM-PRO" w:cs="Arial"/>
            <w:spacing w:val="5"/>
            <w:kern w:val="0"/>
            <w:szCs w:val="21"/>
          </w:rPr>
          <w:t>https://www.shionogi.com/jp/ja/news/2024/02/</w:t>
        </w:r>
        <w:r w:rsidRPr="00F30176">
          <w:rPr>
            <w:rStyle w:val="a8"/>
            <w:rFonts w:ascii="HG丸ｺﾞｼｯｸM-PRO" w:eastAsia="HG丸ｺﾞｼｯｸM-PRO" w:hAnsi="HG丸ｺﾞｼｯｸM-PRO" w:cs="Arial"/>
            <w:spacing w:val="5"/>
            <w:kern w:val="0"/>
            <w:szCs w:val="21"/>
          </w:rPr>
          <w:t>2</w:t>
        </w:r>
        <w:r w:rsidRPr="00F30176">
          <w:rPr>
            <w:rStyle w:val="a8"/>
            <w:rFonts w:ascii="HG丸ｺﾞｼｯｸM-PRO" w:eastAsia="HG丸ｺﾞｼｯｸM-PRO" w:hAnsi="HG丸ｺﾞｼｯｸM-PRO" w:cs="Arial"/>
            <w:spacing w:val="5"/>
            <w:kern w:val="0"/>
            <w:szCs w:val="21"/>
          </w:rPr>
          <w:t>0240214.html</w:t>
        </w:r>
      </w:hyperlink>
    </w:p>
    <w:p w14:paraId="46EF2036" w14:textId="7210B330" w:rsidR="00BF1E3E" w:rsidRDefault="00BF1E3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7AA3E8C" wp14:editId="62EA31BB">
            <wp:extent cx="5194570" cy="2577343"/>
            <wp:effectExtent l="0" t="0" r="6350" b="0"/>
            <wp:docPr id="298016034" name="図 1" descr="Fronteo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eoイメージ"/>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04143" cy="2582093"/>
                    </a:xfrm>
                    <a:prstGeom prst="rect">
                      <a:avLst/>
                    </a:prstGeom>
                    <a:noFill/>
                    <a:ln>
                      <a:noFill/>
                    </a:ln>
                  </pic:spPr>
                </pic:pic>
              </a:graphicData>
            </a:graphic>
          </wp:inline>
        </w:drawing>
      </w:r>
    </w:p>
    <w:p w14:paraId="2A0B2F84" w14:textId="77777777" w:rsidR="00BF1E3E" w:rsidRPr="00BF1E3E" w:rsidRDefault="00BF1E3E"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7E510DE"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《小野薬品工業》　</w:t>
      </w:r>
    </w:p>
    <w:p w14:paraId="09C4F8C2" w14:textId="44D78C3F" w:rsidR="0010513C" w:rsidRDefault="0074301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F1E3E" w:rsidRPr="00BF1E3E">
        <w:rPr>
          <w:rFonts w:ascii="HG丸ｺﾞｼｯｸM-PRO" w:eastAsia="HG丸ｺﾞｼｯｸM-PRO" w:hAnsi="HG丸ｺﾞｼｯｸM-PRO" w:cs="Arial" w:hint="eastAsia"/>
          <w:spacing w:val="5"/>
          <w:kern w:val="0"/>
          <w:szCs w:val="21"/>
        </w:rPr>
        <w:t>米国</w:t>
      </w:r>
      <w:r w:rsidR="00BF1E3E" w:rsidRPr="00BF1E3E">
        <w:rPr>
          <w:rFonts w:ascii="HG丸ｺﾞｼｯｸM-PRO" w:eastAsia="HG丸ｺﾞｼｯｸM-PRO" w:hAnsi="HG丸ｺﾞｼｯｸM-PRO" w:cs="Arial"/>
          <w:spacing w:val="5"/>
          <w:kern w:val="0"/>
          <w:szCs w:val="21"/>
        </w:rPr>
        <w:t xml:space="preserve"> Shattuck社と二価機能性融合タンパク質の創製に関する創薬提携・オプション契約を締結</w:t>
      </w:r>
    </w:p>
    <w:p w14:paraId="34FCB51E" w14:textId="5B40856E" w:rsidR="00BF1E3E" w:rsidRDefault="00BF1E3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5" w:history="1">
        <w:r w:rsidRPr="00F30176">
          <w:rPr>
            <w:rStyle w:val="a8"/>
            <w:rFonts w:ascii="HG丸ｺﾞｼｯｸM-PRO" w:eastAsia="HG丸ｺﾞｼｯｸM-PRO" w:hAnsi="HG丸ｺﾞｼｯｸM-PRO" w:cs="Arial"/>
            <w:spacing w:val="5"/>
            <w:kern w:val="0"/>
            <w:szCs w:val="21"/>
          </w:rPr>
          <w:t>https://www.ono-pharma.com/ja/news/20240213.html</w:t>
        </w:r>
      </w:hyperlink>
    </w:p>
    <w:p w14:paraId="02067876" w14:textId="77777777" w:rsidR="00BF1E3E" w:rsidRDefault="00BF1E3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38FA988" w14:textId="1C2C2468" w:rsidR="00BF1E3E" w:rsidRDefault="0074301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F1E3E" w:rsidRPr="00BF1E3E">
        <w:rPr>
          <w:rFonts w:ascii="HG丸ｺﾞｼｯｸM-PRO" w:eastAsia="HG丸ｺﾞｼｯｸM-PRO" w:hAnsi="HG丸ｺﾞｼｯｸM-PRO" w:cs="Arial" w:hint="eastAsia"/>
          <w:spacing w:val="5"/>
          <w:kern w:val="0"/>
          <w:szCs w:val="21"/>
        </w:rPr>
        <w:t>スイス</w:t>
      </w:r>
      <w:proofErr w:type="spellStart"/>
      <w:r w:rsidR="00BF1E3E" w:rsidRPr="00BF1E3E">
        <w:rPr>
          <w:rFonts w:ascii="HG丸ｺﾞｼｯｸM-PRO" w:eastAsia="HG丸ｺﾞｼｯｸM-PRO" w:hAnsi="HG丸ｺﾞｼｯｸM-PRO" w:cs="Arial"/>
          <w:spacing w:val="5"/>
          <w:kern w:val="0"/>
          <w:szCs w:val="21"/>
        </w:rPr>
        <w:t>Numab</w:t>
      </w:r>
      <w:proofErr w:type="spellEnd"/>
      <w:r w:rsidR="00BF1E3E" w:rsidRPr="00BF1E3E">
        <w:rPr>
          <w:rFonts w:ascii="HG丸ｺﾞｼｯｸM-PRO" w:eastAsia="HG丸ｺﾞｼｯｸM-PRO" w:hAnsi="HG丸ｺﾞｼｯｸM-PRO" w:cs="Arial"/>
          <w:spacing w:val="5"/>
          <w:kern w:val="0"/>
          <w:szCs w:val="21"/>
        </w:rPr>
        <w:t>社と多重特異性抗体「NM49」に関するオプション・提携契約を締結</w:t>
      </w:r>
    </w:p>
    <w:p w14:paraId="003AFF08" w14:textId="30242414" w:rsidR="00BF1E3E" w:rsidRDefault="00BF1E3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Pr="00F30176">
          <w:rPr>
            <w:rStyle w:val="a8"/>
            <w:rFonts w:ascii="HG丸ｺﾞｼｯｸM-PRO" w:eastAsia="HG丸ｺﾞｼｯｸM-PRO" w:hAnsi="HG丸ｺﾞｼｯｸM-PRO" w:cs="Arial"/>
            <w:spacing w:val="5"/>
            <w:kern w:val="0"/>
            <w:szCs w:val="21"/>
          </w:rPr>
          <w:t>https://www.ono-pharma.com/ja/news/20240214.html</w:t>
        </w:r>
      </w:hyperlink>
    </w:p>
    <w:p w14:paraId="663778EE" w14:textId="77777777" w:rsidR="00BF1E3E" w:rsidRPr="00BF1E3E" w:rsidRDefault="00BF1E3E"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B93DB20"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《中外製薬》</w:t>
      </w:r>
    </w:p>
    <w:p w14:paraId="524A3357" w14:textId="647D6340" w:rsidR="0010513C" w:rsidRDefault="0074301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F1E3E" w:rsidRPr="00BF1E3E">
        <w:rPr>
          <w:rFonts w:ascii="HG丸ｺﾞｼｯｸM-PRO" w:eastAsia="HG丸ｺﾞｼｯｸM-PRO" w:hAnsi="HG丸ｺﾞｼｯｸM-PRO" w:cs="Arial" w:hint="eastAsia"/>
          <w:spacing w:val="5"/>
          <w:kern w:val="0"/>
          <w:szCs w:val="21"/>
        </w:rPr>
        <w:t>脊髄性筋萎縮症治療薬エブリスディ、未発症に対する適応拡大、および生後</w:t>
      </w:r>
      <w:r w:rsidR="00BF1E3E" w:rsidRPr="00BF1E3E">
        <w:rPr>
          <w:rFonts w:ascii="HG丸ｺﾞｼｯｸM-PRO" w:eastAsia="HG丸ｺﾞｼｯｸM-PRO" w:hAnsi="HG丸ｺﾞｼｯｸM-PRO" w:cs="Arial"/>
          <w:spacing w:val="5"/>
          <w:kern w:val="0"/>
          <w:szCs w:val="21"/>
        </w:rPr>
        <w:t>2カ月未満に対する用法用量追加の承認申請</w:t>
      </w:r>
    </w:p>
    <w:p w14:paraId="4DF43D6A" w14:textId="4AA07DF8" w:rsidR="00BF1E3E" w:rsidRDefault="00BF1E3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7" w:history="1">
        <w:r w:rsidRPr="00F30176">
          <w:rPr>
            <w:rStyle w:val="a8"/>
            <w:rFonts w:ascii="HG丸ｺﾞｼｯｸM-PRO" w:eastAsia="HG丸ｺﾞｼｯｸM-PRO" w:hAnsi="HG丸ｺﾞｼｯｸM-PRO" w:cs="Arial"/>
            <w:spacing w:val="5"/>
            <w:kern w:val="0"/>
            <w:szCs w:val="21"/>
          </w:rPr>
          <w:t>https://www.chugai-pharm.co.jp/news/detail/20240215150000_1368.html?year=2024&amp;category=</w:t>
        </w:r>
      </w:hyperlink>
    </w:p>
    <w:p w14:paraId="734B4510" w14:textId="77777777" w:rsidR="00BF1E3E" w:rsidRPr="00BF1E3E" w:rsidRDefault="00BF1E3E"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24EFB66" w14:textId="6D8D45AE" w:rsidR="006E1859" w:rsidRDefault="006E185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1859">
        <w:rPr>
          <w:rFonts w:ascii="HG丸ｺﾞｼｯｸM-PRO" w:eastAsia="HG丸ｺﾞｼｯｸM-PRO" w:hAnsi="HG丸ｺﾞｼｯｸM-PRO" w:cs="Arial" w:hint="eastAsia"/>
          <w:b/>
          <w:bCs/>
          <w:spacing w:val="5"/>
          <w:kern w:val="0"/>
          <w:sz w:val="22"/>
        </w:rPr>
        <w:t>《キリンHD》</w:t>
      </w:r>
    </w:p>
    <w:p w14:paraId="780A35D0" w14:textId="3955744E" w:rsidR="006E1859" w:rsidRDefault="0074301E"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E3062F" w:rsidRPr="00E3062F">
        <w:rPr>
          <w:rFonts w:ascii="HG丸ｺﾞｼｯｸM-PRO" w:eastAsia="HG丸ｺﾞｼｯｸM-PRO" w:hAnsi="HG丸ｺﾞｼｯｸM-PRO" w:cs="Arial" w:hint="eastAsia"/>
          <w:spacing w:val="5"/>
          <w:kern w:val="0"/>
          <w:szCs w:val="21"/>
        </w:rPr>
        <w:t>電気の力で減塩食の塩味を約</w:t>
      </w:r>
      <w:r w:rsidR="00E3062F" w:rsidRPr="00E3062F">
        <w:rPr>
          <w:rFonts w:ascii="HG丸ｺﾞｼｯｸM-PRO" w:eastAsia="HG丸ｺﾞｼｯｸM-PRO" w:hAnsi="HG丸ｺﾞｼｯｸM-PRO" w:cs="Arial"/>
          <w:spacing w:val="5"/>
          <w:kern w:val="0"/>
          <w:szCs w:val="21"/>
        </w:rPr>
        <w:t>1.5倍に増強する技術およびその技術を使った「エレキソルト」の開発が内閣府「日本オープンイノベーション大賞」で日本学術会議会長賞を受賞</w:t>
      </w:r>
    </w:p>
    <w:p w14:paraId="04F9992C" w14:textId="542C6B9A" w:rsidR="00E3062F" w:rsidRDefault="00E3062F"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8" w:history="1">
        <w:r w:rsidRPr="00F30176">
          <w:rPr>
            <w:rStyle w:val="a8"/>
            <w:rFonts w:ascii="HG丸ｺﾞｼｯｸM-PRO" w:eastAsia="HG丸ｺﾞｼｯｸM-PRO" w:hAnsi="HG丸ｺﾞｼｯｸM-PRO" w:cs="Arial"/>
            <w:spacing w:val="5"/>
            <w:kern w:val="0"/>
            <w:szCs w:val="21"/>
          </w:rPr>
          <w:t>https://www.kirinholdings.com/jp/newsroom/release/2024/0215_01.html</w:t>
        </w:r>
      </w:hyperlink>
    </w:p>
    <w:p w14:paraId="22543D8B" w14:textId="77777777" w:rsidR="00E3062F" w:rsidRPr="00E3062F" w:rsidRDefault="00E3062F"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118FE8B" w14:textId="47A7D379"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味の素</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723A6081" w14:textId="1E5B96F3" w:rsidR="00E3062F" w:rsidRPr="00E3062F" w:rsidRDefault="0074301E" w:rsidP="00E3062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E3062F" w:rsidRPr="00E3062F">
        <w:rPr>
          <w:rFonts w:ascii="HG丸ｺﾞｼｯｸM-PRO" w:eastAsia="HG丸ｺﾞｼｯｸM-PRO" w:hAnsi="HG丸ｺﾞｼｯｸM-PRO" w:cs="Arial" w:hint="eastAsia"/>
          <w:spacing w:val="5"/>
          <w:kern w:val="0"/>
          <w:szCs w:val="21"/>
        </w:rPr>
        <w:t>～スタートアップ等とのパートナリング戦略構築や先端情報の収集を推進～</w:t>
      </w:r>
    </w:p>
    <w:p w14:paraId="34C7BA23" w14:textId="3ABAAE1C" w:rsidR="000514B8" w:rsidRDefault="00E3062F" w:rsidP="00E3062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3062F">
        <w:rPr>
          <w:rFonts w:ascii="HG丸ｺﾞｼｯｸM-PRO" w:eastAsia="HG丸ｺﾞｼｯｸM-PRO" w:hAnsi="HG丸ｺﾞｼｯｸM-PRO" w:cs="Arial" w:hint="eastAsia"/>
          <w:spacing w:val="5"/>
          <w:kern w:val="0"/>
          <w:szCs w:val="21"/>
        </w:rPr>
        <w:t>味の素㈱、米国・シリコンバレーにコーポレートベンチャーキャピタル拠点を新設</w:t>
      </w:r>
    </w:p>
    <w:p w14:paraId="2B212AED" w14:textId="7831E503" w:rsidR="00E3062F" w:rsidRDefault="00E3062F" w:rsidP="00E3062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9" w:history="1">
        <w:r w:rsidRPr="00F30176">
          <w:rPr>
            <w:rStyle w:val="a8"/>
            <w:rFonts w:ascii="HG丸ｺﾞｼｯｸM-PRO" w:eastAsia="HG丸ｺﾞｼｯｸM-PRO" w:hAnsi="HG丸ｺﾞｼｯｸM-PRO" w:cs="Arial"/>
            <w:spacing w:val="5"/>
            <w:kern w:val="0"/>
            <w:szCs w:val="21"/>
          </w:rPr>
          <w:t>https://www.ajinomoto.co.jp/company/jp/presscenter/press/detail/2024_02_13.html</w:t>
        </w:r>
      </w:hyperlink>
    </w:p>
    <w:p w14:paraId="0FA89589" w14:textId="77777777" w:rsidR="00E3062F" w:rsidRPr="00E3062F" w:rsidRDefault="00E3062F" w:rsidP="00E3062F">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D71673A" w14:textId="26E6A15F" w:rsidR="00734B0E" w:rsidRPr="000514B8" w:rsidRDefault="00734B0E" w:rsidP="00734B0E">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671186">
        <w:rPr>
          <w:rFonts w:ascii="HG丸ｺﾞｼｯｸM-PRO" w:eastAsia="HG丸ｺﾞｼｯｸM-PRO" w:hAnsi="HG丸ｺﾞｼｯｸM-PRO" w:cs="Arial" w:hint="eastAsia"/>
          <w:b/>
          <w:bCs/>
          <w:spacing w:val="5"/>
          <w:kern w:val="0"/>
          <w:sz w:val="22"/>
        </w:rPr>
        <w:t>UBE</w:t>
      </w:r>
      <w:r w:rsidRPr="000514B8">
        <w:rPr>
          <w:rFonts w:ascii="HG丸ｺﾞｼｯｸM-PRO" w:eastAsia="HG丸ｺﾞｼｯｸM-PRO" w:hAnsi="HG丸ｺﾞｼｯｸM-PRO" w:cs="Arial" w:hint="eastAsia"/>
          <w:b/>
          <w:bCs/>
          <w:spacing w:val="5"/>
          <w:kern w:val="0"/>
          <w:sz w:val="22"/>
        </w:rPr>
        <w:t xml:space="preserve">》　</w:t>
      </w:r>
    </w:p>
    <w:p w14:paraId="2D129881" w14:textId="26B64D1A" w:rsidR="00734B0E" w:rsidRDefault="0074301E"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E3062F" w:rsidRPr="00E3062F">
        <w:rPr>
          <w:rFonts w:ascii="HG丸ｺﾞｼｯｸM-PRO" w:eastAsia="HG丸ｺﾞｼｯｸM-PRO" w:hAnsi="HG丸ｺﾞｼｯｸM-PRO" w:cs="Arial" w:hint="eastAsia"/>
          <w:spacing w:val="5"/>
          <w:kern w:val="0"/>
          <w:szCs w:val="21"/>
        </w:rPr>
        <w:t>ノボ</w:t>
      </w:r>
      <w:r w:rsidR="00E3062F" w:rsidRPr="00E3062F">
        <w:rPr>
          <w:rFonts w:ascii="HG丸ｺﾞｼｯｸM-PRO" w:eastAsia="HG丸ｺﾞｼｯｸM-PRO" w:hAnsi="HG丸ｺﾞｼｯｸM-PRO" w:cs="Arial"/>
          <w:spacing w:val="5"/>
          <w:kern w:val="0"/>
          <w:szCs w:val="21"/>
        </w:rPr>
        <w:t xml:space="preserve"> ノルディスク社へ独占的ライセンスを供与したSSAO/VAP-1選択的阻害薬の第Ⅰ相臨床試験が開始</w:t>
      </w:r>
    </w:p>
    <w:p w14:paraId="7451ABA5" w14:textId="445A1D7A" w:rsidR="00E3062F" w:rsidRDefault="00E3062F"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0" w:history="1">
        <w:r w:rsidRPr="00F30176">
          <w:rPr>
            <w:rStyle w:val="a8"/>
            <w:rFonts w:ascii="HG丸ｺﾞｼｯｸM-PRO" w:eastAsia="HG丸ｺﾞｼｯｸM-PRO" w:hAnsi="HG丸ｺﾞｼｯｸM-PRO" w:cs="Arial"/>
            <w:spacing w:val="5"/>
            <w:kern w:val="0"/>
            <w:szCs w:val="21"/>
          </w:rPr>
          <w:t>https://www.ube.co.jp/ube/jp/news/2023/20240213_02.html</w:t>
        </w:r>
      </w:hyperlink>
    </w:p>
    <w:p w14:paraId="0C429A6C" w14:textId="77777777" w:rsidR="00E3062F" w:rsidRPr="00E3062F" w:rsidRDefault="00E3062F"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595BA8F" w14:textId="1E87A9BB" w:rsidR="00382724"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富士通</w:t>
      </w:r>
      <w:r w:rsidRPr="00B72084">
        <w:rPr>
          <w:rFonts w:ascii="HG丸ｺﾞｼｯｸM-PRO" w:eastAsia="HG丸ｺﾞｼｯｸM-PRO" w:hAnsi="HG丸ｺﾞｼｯｸM-PRO" w:cs="Arial" w:hint="eastAsia"/>
          <w:b/>
          <w:bCs/>
          <w:spacing w:val="5"/>
          <w:kern w:val="0"/>
          <w:sz w:val="22"/>
        </w:rPr>
        <w:t>》</w:t>
      </w:r>
    </w:p>
    <w:p w14:paraId="5E82FDA4" w14:textId="3AB8AB9F" w:rsidR="00382724" w:rsidRDefault="0074301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63E06" w:rsidRPr="00D63E06">
        <w:rPr>
          <w:rFonts w:ascii="HG丸ｺﾞｼｯｸM-PRO" w:eastAsia="HG丸ｺﾞｼｯｸM-PRO" w:hAnsi="HG丸ｺﾞｼｯｸM-PRO" w:cs="Arial" w:hint="eastAsia"/>
          <w:spacing w:val="5"/>
          <w:kern w:val="0"/>
          <w:szCs w:val="21"/>
        </w:rPr>
        <w:t>国立循環器病研究センターと</w:t>
      </w:r>
      <w:r w:rsidR="00D63E06" w:rsidRPr="00D63E06">
        <w:rPr>
          <w:rFonts w:ascii="HG丸ｺﾞｼｯｸM-PRO" w:eastAsia="HG丸ｺﾞｼｯｸM-PRO" w:hAnsi="HG丸ｺﾞｼｯｸM-PRO" w:cs="Arial"/>
          <w:spacing w:val="5"/>
          <w:kern w:val="0"/>
          <w:szCs w:val="21"/>
        </w:rPr>
        <w:t>Noel、</w:t>
      </w:r>
      <w:proofErr w:type="spellStart"/>
      <w:r w:rsidR="00D63E06" w:rsidRPr="00D63E06">
        <w:rPr>
          <w:rFonts w:ascii="HG丸ｺﾞｼｯｸM-PRO" w:eastAsia="HG丸ｺﾞｼｯｸM-PRO" w:hAnsi="HG丸ｺﾞｼｯｸM-PRO" w:cs="Arial"/>
          <w:spacing w:val="5"/>
          <w:kern w:val="0"/>
          <w:szCs w:val="21"/>
        </w:rPr>
        <w:t>Ridgelinez</w:t>
      </w:r>
      <w:proofErr w:type="spellEnd"/>
      <w:r w:rsidR="00D63E06" w:rsidRPr="00D63E06">
        <w:rPr>
          <w:rFonts w:ascii="HG丸ｺﾞｼｯｸM-PRO" w:eastAsia="HG丸ｺﾞｼｯｸM-PRO" w:hAnsi="HG丸ｺﾞｼｯｸM-PRO" w:cs="Arial"/>
          <w:spacing w:val="5"/>
          <w:kern w:val="0"/>
          <w:szCs w:val="21"/>
        </w:rPr>
        <w:t>が共同でAIモーションセンシング技術を用いた認知症高齢者の歩容特徴を検出するアルゴリズムの開発と社会実装に向けた取り組みを開始</w:t>
      </w:r>
    </w:p>
    <w:p w14:paraId="0881304F" w14:textId="1B83BFD5" w:rsidR="00D63E06" w:rsidRDefault="00D63E06"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1" w:history="1">
        <w:r w:rsidRPr="00F30176">
          <w:rPr>
            <w:rStyle w:val="a8"/>
            <w:rFonts w:ascii="HG丸ｺﾞｼｯｸM-PRO" w:eastAsia="HG丸ｺﾞｼｯｸM-PRO" w:hAnsi="HG丸ｺﾞｼｯｸM-PRO" w:cs="Arial"/>
            <w:spacing w:val="5"/>
            <w:kern w:val="0"/>
            <w:szCs w:val="21"/>
          </w:rPr>
          <w:t>https://www.ridgelinez.com/contents/news/20240215/</w:t>
        </w:r>
      </w:hyperlink>
    </w:p>
    <w:p w14:paraId="32DA66AC" w14:textId="77777777" w:rsidR="00D63E06" w:rsidRPr="00D63E06" w:rsidRDefault="00D63E06"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C0417EE" w14:textId="77777777" w:rsidR="00044AB7" w:rsidRPr="00044AB7" w:rsidRDefault="00044AB7" w:rsidP="00044AB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44AB7">
        <w:rPr>
          <w:rFonts w:ascii="HG丸ｺﾞｼｯｸM-PRO" w:eastAsia="HG丸ｺﾞｼｯｸM-PRO" w:hAnsi="HG丸ｺﾞｼｯｸM-PRO" w:cs="Arial" w:hint="eastAsia"/>
          <w:b/>
          <w:bCs/>
          <w:spacing w:val="5"/>
          <w:kern w:val="0"/>
          <w:sz w:val="22"/>
        </w:rPr>
        <w:t>《日立造船》</w:t>
      </w:r>
    </w:p>
    <w:p w14:paraId="28770090" w14:textId="6E8BEAC2" w:rsidR="00D63E06" w:rsidRPr="00D63E06" w:rsidRDefault="0074301E" w:rsidP="00D63E0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63E06" w:rsidRPr="00D63E06">
        <w:rPr>
          <w:rFonts w:ascii="HG丸ｺﾞｼｯｸM-PRO" w:eastAsia="HG丸ｺﾞｼｯｸM-PRO" w:hAnsi="HG丸ｺﾞｼｯｸM-PRO" w:cs="Arial" w:hint="eastAsia"/>
          <w:spacing w:val="5"/>
          <w:kern w:val="0"/>
          <w:szCs w:val="21"/>
        </w:rPr>
        <w:t>グリーンイノベーション基金事業</w:t>
      </w:r>
      <w:r>
        <w:rPr>
          <w:rFonts w:ascii="HG丸ｺﾞｼｯｸM-PRO" w:eastAsia="HG丸ｺﾞｼｯｸM-PRO" w:hAnsi="HG丸ｺﾞｼｯｸM-PRO" w:cs="Arial" w:hint="eastAsia"/>
          <w:spacing w:val="5"/>
          <w:kern w:val="0"/>
          <w:szCs w:val="21"/>
        </w:rPr>
        <w:t xml:space="preserve">　</w:t>
      </w:r>
      <w:r w:rsidR="00D63E06" w:rsidRPr="00D63E06">
        <w:rPr>
          <w:rFonts w:ascii="HG丸ｺﾞｼｯｸM-PRO" w:eastAsia="HG丸ｺﾞｼｯｸM-PRO" w:hAnsi="HG丸ｺﾞｼｯｸM-PRO" w:cs="Arial" w:hint="eastAsia"/>
          <w:spacing w:val="5"/>
          <w:kern w:val="0"/>
          <w:szCs w:val="21"/>
        </w:rPr>
        <w:t>廃棄物・資源循環分野におけるカーボンニュートラル実現</w:t>
      </w:r>
      <w:r w:rsidR="00D63E06" w:rsidRPr="00D63E06">
        <w:rPr>
          <w:rFonts w:ascii="HG丸ｺﾞｼｯｸM-PRO" w:eastAsia="HG丸ｺﾞｼｯｸM-PRO" w:hAnsi="HG丸ｺﾞｼｯｸM-PRO" w:cs="Arial"/>
          <w:spacing w:val="5"/>
          <w:kern w:val="0"/>
          <w:szCs w:val="21"/>
        </w:rPr>
        <w:t xml:space="preserve"> </w:t>
      </w:r>
    </w:p>
    <w:p w14:paraId="7FA8CEB2" w14:textId="785D659B" w:rsidR="00044AB7" w:rsidRDefault="00D63E06" w:rsidP="00D63E0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63E06">
        <w:rPr>
          <w:rFonts w:ascii="HG丸ｺﾞｼｯｸM-PRO" w:eastAsia="HG丸ｺﾞｼｯｸM-PRO" w:hAnsi="HG丸ｺﾞｼｯｸM-PRO" w:cs="Arial" w:hint="eastAsia"/>
          <w:spacing w:val="5"/>
          <w:kern w:val="0"/>
          <w:szCs w:val="21"/>
        </w:rPr>
        <w:t>～</w:t>
      </w:r>
      <w:r w:rsidRPr="00D63E06">
        <w:rPr>
          <w:rFonts w:ascii="HG丸ｺﾞｼｯｸM-PRO" w:eastAsia="HG丸ｺﾞｼｯｸM-PRO" w:hAnsi="HG丸ｺﾞｼｯｸM-PRO" w:cs="Arial"/>
          <w:spacing w:val="5"/>
          <w:kern w:val="0"/>
          <w:szCs w:val="21"/>
        </w:rPr>
        <w:t xml:space="preserve"> CO2 分離回収を前提とした廃棄物焼却処理技術の開発 ～</w:t>
      </w:r>
    </w:p>
    <w:p w14:paraId="2840ACF6" w14:textId="797A29BA" w:rsidR="00D63E06" w:rsidRDefault="00D63E06" w:rsidP="00D63E0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2" w:history="1">
        <w:r w:rsidRPr="00F30176">
          <w:rPr>
            <w:rStyle w:val="a8"/>
            <w:rFonts w:ascii="HG丸ｺﾞｼｯｸM-PRO" w:eastAsia="HG丸ｺﾞｼｯｸM-PRO" w:hAnsi="HG丸ｺﾞｼｯｸM-PRO" w:cs="Arial"/>
            <w:spacing w:val="5"/>
            <w:kern w:val="0"/>
            <w:szCs w:val="21"/>
          </w:rPr>
          <w:t>https://www.hitachizosen.co.jp/newsroom/news/release/assets/pdf/FY2023-87.pdf</w:t>
        </w:r>
      </w:hyperlink>
    </w:p>
    <w:p w14:paraId="7F7B5C18" w14:textId="77777777" w:rsidR="00D63E06" w:rsidRPr="00D63E06" w:rsidRDefault="00D63E06" w:rsidP="00D63E06">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596BD224" w14:textId="08B9F404" w:rsidR="00F35964" w:rsidRPr="00F35964" w:rsidRDefault="0074301E"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F35964" w:rsidRPr="00F35964">
        <w:rPr>
          <w:rFonts w:ascii="HG丸ｺﾞｼｯｸM-PRO" w:eastAsia="HG丸ｺﾞｼｯｸM-PRO" w:hAnsi="HG丸ｺﾞｼｯｸM-PRO" w:cs="Arial" w:hint="eastAsia"/>
          <w:spacing w:val="5"/>
          <w:kern w:val="0"/>
          <w:szCs w:val="21"/>
        </w:rPr>
        <w:t>ラクオリア創薬、ファイメクスを</w:t>
      </w:r>
      <w:r w:rsidR="00F35964" w:rsidRPr="00F35964">
        <w:rPr>
          <w:rFonts w:ascii="HG丸ｺﾞｼｯｸM-PRO" w:eastAsia="HG丸ｺﾞｼｯｸM-PRO" w:hAnsi="HG丸ｺﾞｼｯｸM-PRO" w:cs="Arial"/>
          <w:spacing w:val="5"/>
          <w:kern w:val="0"/>
          <w:szCs w:val="21"/>
        </w:rPr>
        <w:t>45億円超で買収</w:t>
      </w:r>
    </w:p>
    <w:p w14:paraId="434B523A" w14:textId="186998E1" w:rsidR="006A539B" w:rsidRDefault="00F35964"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35964">
        <w:rPr>
          <w:rFonts w:ascii="HG丸ｺﾞｼｯｸM-PRO" w:eastAsia="HG丸ｺﾞｼｯｸM-PRO" w:hAnsi="HG丸ｺﾞｼｯｸM-PRO" w:cs="Arial" w:hint="eastAsia"/>
          <w:spacing w:val="5"/>
          <w:kern w:val="0"/>
          <w:szCs w:val="21"/>
        </w:rPr>
        <w:t>新モダリティへの進出、がん領域での創薬に注力</w:t>
      </w:r>
    </w:p>
    <w:p w14:paraId="69B1A718" w14:textId="761E9477" w:rsidR="00F35964" w:rsidRDefault="000614F9"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3" w:history="1">
        <w:r w:rsidR="00F35964" w:rsidRPr="00A02E73">
          <w:rPr>
            <w:rStyle w:val="a8"/>
            <w:rFonts w:ascii="HG丸ｺﾞｼｯｸM-PRO" w:eastAsia="HG丸ｺﾞｼｯｸM-PRO" w:hAnsi="HG丸ｺﾞｼｯｸM-PRO" w:cs="Arial"/>
            <w:spacing w:val="5"/>
            <w:kern w:val="0"/>
            <w:szCs w:val="21"/>
          </w:rPr>
          <w:t>https://bio.nikkeibp.co.jp/atcl/news/p1/24/02/13/11593/</w:t>
        </w:r>
      </w:hyperlink>
    </w:p>
    <w:p w14:paraId="5439BBB2" w14:textId="77777777" w:rsidR="00F35964" w:rsidRDefault="00F35964"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CE7F413" w14:textId="60D2E158" w:rsidR="00F35964" w:rsidRPr="00F35964" w:rsidRDefault="0074301E"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F35964" w:rsidRPr="00F35964">
        <w:rPr>
          <w:rFonts w:ascii="HG丸ｺﾞｼｯｸM-PRO" w:eastAsia="HG丸ｺﾞｼｯｸM-PRO" w:hAnsi="HG丸ｺﾞｼｯｸM-PRO" w:cs="Arial"/>
          <w:spacing w:val="5"/>
          <w:kern w:val="0"/>
          <w:szCs w:val="21"/>
        </w:rPr>
        <w:t>Veritas In Silicoが東証グロースに上場、初値は公開価格の倍に</w:t>
      </w:r>
    </w:p>
    <w:p w14:paraId="0869D2BC" w14:textId="319615B2" w:rsidR="00F35964" w:rsidRDefault="000614F9"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4" w:history="1">
        <w:r w:rsidR="00F35964" w:rsidRPr="00A02E73">
          <w:rPr>
            <w:rStyle w:val="a8"/>
            <w:rFonts w:ascii="HG丸ｺﾞｼｯｸM-PRO" w:eastAsia="HG丸ｺﾞｼｯｸM-PRO" w:hAnsi="HG丸ｺﾞｼｯｸM-PRO" w:cs="Arial"/>
            <w:spacing w:val="5"/>
            <w:kern w:val="0"/>
            <w:szCs w:val="21"/>
          </w:rPr>
          <w:t>https://bio.nikkeibp.co.jp/atcl/news/p1/24/02/09/11583/</w:t>
        </w:r>
      </w:hyperlink>
    </w:p>
    <w:p w14:paraId="270DBC3F" w14:textId="77777777" w:rsidR="00F35964" w:rsidRDefault="00F35964"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6FDDA2D" w14:textId="151BC709" w:rsidR="00BB5B1A" w:rsidRDefault="0074301E"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B5B1A" w:rsidRPr="00BB5B1A">
        <w:rPr>
          <w:rFonts w:ascii="HG丸ｺﾞｼｯｸM-PRO" w:eastAsia="HG丸ｺﾞｼｯｸM-PRO" w:hAnsi="HG丸ｺﾞｼｯｸM-PRO" w:cs="Arial" w:hint="eastAsia"/>
          <w:spacing w:val="5"/>
          <w:kern w:val="0"/>
          <w:szCs w:val="21"/>
        </w:rPr>
        <w:t>ポル・メド・テック、異種移植用の遺伝子改変ブタの国内生産に成功</w:t>
      </w:r>
    </w:p>
    <w:p w14:paraId="4A26414C" w14:textId="6C4A6F6D" w:rsidR="00BB5B1A" w:rsidRDefault="000614F9"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5" w:history="1">
        <w:r w:rsidR="00BB5B1A" w:rsidRPr="00A02E73">
          <w:rPr>
            <w:rStyle w:val="a8"/>
            <w:rFonts w:ascii="HG丸ｺﾞｼｯｸM-PRO" w:eastAsia="HG丸ｺﾞｼｯｸM-PRO" w:hAnsi="HG丸ｺﾞｼｯｸM-PRO" w:cs="Arial"/>
            <w:spacing w:val="5"/>
            <w:kern w:val="0"/>
            <w:szCs w:val="21"/>
          </w:rPr>
          <w:t>https://bio.nikkeibp.co.jp/atcl/news/p1/24/02/07/11572/</w:t>
        </w:r>
      </w:hyperlink>
    </w:p>
    <w:p w14:paraId="34327B08" w14:textId="77777777" w:rsidR="00BB5B1A" w:rsidRPr="00BB5B1A" w:rsidRDefault="00BB5B1A" w:rsidP="00F3596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3"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3"/>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42"/>
        <w:gridCol w:w="2605"/>
        <w:gridCol w:w="2061"/>
        <w:gridCol w:w="1673"/>
        <w:gridCol w:w="1512"/>
      </w:tblGrid>
      <w:tr w:rsidR="0020348B" w:rsidRPr="00D157F6" w14:paraId="26ABC36B" w14:textId="77777777" w:rsidTr="0074301E">
        <w:tc>
          <w:tcPr>
            <w:tcW w:w="1642" w:type="dxa"/>
          </w:tcPr>
          <w:p w14:paraId="0318D408" w14:textId="77777777" w:rsidR="0020348B" w:rsidRPr="0074301E"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キーワード</w:t>
            </w:r>
          </w:p>
        </w:tc>
        <w:tc>
          <w:tcPr>
            <w:tcW w:w="2605" w:type="dxa"/>
          </w:tcPr>
          <w:p w14:paraId="6A8AF984" w14:textId="0838D390" w:rsidR="0020348B" w:rsidRPr="0074301E"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発明の名称</w:t>
            </w:r>
          </w:p>
        </w:tc>
        <w:tc>
          <w:tcPr>
            <w:tcW w:w="2061" w:type="dxa"/>
          </w:tcPr>
          <w:p w14:paraId="70932926" w14:textId="67000E7E" w:rsidR="0020348B" w:rsidRPr="0074301E"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出願人</w:t>
            </w:r>
          </w:p>
        </w:tc>
        <w:tc>
          <w:tcPr>
            <w:tcW w:w="1673" w:type="dxa"/>
          </w:tcPr>
          <w:p w14:paraId="589E92BC" w14:textId="77777777" w:rsidR="0020348B" w:rsidRPr="0074301E"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出願番号</w:t>
            </w:r>
          </w:p>
        </w:tc>
        <w:tc>
          <w:tcPr>
            <w:tcW w:w="1512" w:type="dxa"/>
          </w:tcPr>
          <w:p w14:paraId="567020EB" w14:textId="77777777" w:rsidR="0020348B" w:rsidRPr="0074301E"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出願日</w:t>
            </w:r>
          </w:p>
        </w:tc>
      </w:tr>
      <w:tr w:rsidR="0074301E" w:rsidRPr="00D157F6" w14:paraId="7B28634E" w14:textId="77777777" w:rsidTr="0074301E">
        <w:tc>
          <w:tcPr>
            <w:tcW w:w="1642" w:type="dxa"/>
            <w:vMerge w:val="restart"/>
            <w:vAlign w:val="center"/>
          </w:tcPr>
          <w:p w14:paraId="2BCAB0C5" w14:textId="3E076239"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認知症</w:t>
            </w:r>
          </w:p>
        </w:tc>
        <w:tc>
          <w:tcPr>
            <w:tcW w:w="2605" w:type="dxa"/>
            <w:vAlign w:val="center"/>
          </w:tcPr>
          <w:p w14:paraId="19EC3D47" w14:textId="195FBF0E"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縮環ラクタム誘導体</w:t>
            </w:r>
          </w:p>
        </w:tc>
        <w:tc>
          <w:tcPr>
            <w:tcW w:w="2061" w:type="dxa"/>
            <w:vAlign w:val="center"/>
          </w:tcPr>
          <w:p w14:paraId="16F779C1" w14:textId="093144FF"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住友ファーマ株式会社</w:t>
            </w:r>
          </w:p>
        </w:tc>
        <w:tc>
          <w:tcPr>
            <w:tcW w:w="1673" w:type="dxa"/>
            <w:vAlign w:val="center"/>
          </w:tcPr>
          <w:p w14:paraId="2F0693FE" w14:textId="71C3408D"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特願2023-194068</w:t>
            </w:r>
          </w:p>
        </w:tc>
        <w:tc>
          <w:tcPr>
            <w:tcW w:w="1512" w:type="dxa"/>
            <w:vAlign w:val="center"/>
          </w:tcPr>
          <w:p w14:paraId="2A683790" w14:textId="6A904FF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2023/11/15</w:t>
            </w:r>
          </w:p>
        </w:tc>
      </w:tr>
      <w:tr w:rsidR="0074301E" w:rsidRPr="00D157F6" w14:paraId="290E2D55" w14:textId="77777777" w:rsidTr="0074301E">
        <w:tc>
          <w:tcPr>
            <w:tcW w:w="1642" w:type="dxa"/>
            <w:vMerge/>
            <w:vAlign w:val="center"/>
          </w:tcPr>
          <w:p w14:paraId="2EAA5A01" w14:textId="777777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584BB174" w14:textId="6D17A273"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精神・神経系疾患を推定す</w:t>
            </w:r>
            <w:r w:rsidRPr="0074301E">
              <w:rPr>
                <w:rFonts w:ascii="HG丸ｺﾞｼｯｸM-PRO" w:eastAsia="HG丸ｺﾞｼｯｸM-PRO" w:hAnsi="HG丸ｺﾞｼｯｸM-PRO"/>
                <w:color w:val="000000"/>
                <w:sz w:val="20"/>
                <w:szCs w:val="20"/>
              </w:rPr>
              <w:lastRenderedPageBreak/>
              <w:t>る装置</w:t>
            </w:r>
          </w:p>
        </w:tc>
        <w:tc>
          <w:tcPr>
            <w:tcW w:w="2061" w:type="dxa"/>
            <w:vAlign w:val="center"/>
          </w:tcPr>
          <w:p w14:paraId="6AE387DA" w14:textId="3EBFFCA8"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lastRenderedPageBreak/>
              <w:t>ＰＳＴ株式会社</w:t>
            </w:r>
          </w:p>
        </w:tc>
        <w:tc>
          <w:tcPr>
            <w:tcW w:w="1673" w:type="dxa"/>
            <w:vAlign w:val="center"/>
          </w:tcPr>
          <w:p w14:paraId="35DFB8CC" w14:textId="62370AFB"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w:t>
            </w:r>
            <w:r w:rsidRPr="0074301E">
              <w:rPr>
                <w:rFonts w:ascii="HG丸ｺﾞｼｯｸM-PRO" w:eastAsia="HG丸ｺﾞｼｯｸM-PRO" w:hAnsi="HG丸ｺﾞｼｯｸM-PRO"/>
                <w:color w:val="000000"/>
                <w:sz w:val="20"/>
                <w:szCs w:val="20"/>
              </w:rPr>
              <w:lastRenderedPageBreak/>
              <w:t>190849</w:t>
            </w:r>
          </w:p>
        </w:tc>
        <w:tc>
          <w:tcPr>
            <w:tcW w:w="1512" w:type="dxa"/>
            <w:vAlign w:val="center"/>
          </w:tcPr>
          <w:p w14:paraId="62C134A9" w14:textId="74AD3438"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lastRenderedPageBreak/>
              <w:t>2023/11/08</w:t>
            </w:r>
          </w:p>
        </w:tc>
      </w:tr>
      <w:tr w:rsidR="0074301E" w:rsidRPr="00D157F6" w14:paraId="6917AAC4" w14:textId="77777777" w:rsidTr="0074301E">
        <w:tc>
          <w:tcPr>
            <w:tcW w:w="1642" w:type="dxa"/>
            <w:vMerge/>
            <w:vAlign w:val="center"/>
          </w:tcPr>
          <w:p w14:paraId="5A81C3DD" w14:textId="777777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3F43EA53" w14:textId="536D0550"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細胞、組織、および器官の生存能および機能を向上させるための試薬、組成物、および方法</w:t>
            </w:r>
          </w:p>
        </w:tc>
        <w:tc>
          <w:tcPr>
            <w:tcW w:w="2061" w:type="dxa"/>
            <w:vAlign w:val="center"/>
          </w:tcPr>
          <w:p w14:paraId="2B81415A" w14:textId="1871B29E"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シャント・デル・サルキシアン</w:t>
            </w:r>
          </w:p>
        </w:tc>
        <w:tc>
          <w:tcPr>
            <w:tcW w:w="1673" w:type="dxa"/>
            <w:vAlign w:val="center"/>
          </w:tcPr>
          <w:p w14:paraId="18B4F350" w14:textId="3ABD22D4"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特願2023-208559</w:t>
            </w:r>
          </w:p>
        </w:tc>
        <w:tc>
          <w:tcPr>
            <w:tcW w:w="1512" w:type="dxa"/>
            <w:vAlign w:val="center"/>
          </w:tcPr>
          <w:p w14:paraId="70E700D4" w14:textId="04EDFABB"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2023/12/11</w:t>
            </w:r>
          </w:p>
        </w:tc>
      </w:tr>
      <w:tr w:rsidR="0074301E" w:rsidRPr="00D157F6" w14:paraId="524378E5" w14:textId="77777777" w:rsidTr="0074301E">
        <w:tc>
          <w:tcPr>
            <w:tcW w:w="1642" w:type="dxa"/>
            <w:vMerge w:val="restart"/>
            <w:vAlign w:val="center"/>
          </w:tcPr>
          <w:p w14:paraId="5D13ABD6" w14:textId="6B78E685"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中枢神経</w:t>
            </w:r>
          </w:p>
        </w:tc>
        <w:tc>
          <w:tcPr>
            <w:tcW w:w="2605" w:type="dxa"/>
            <w:vAlign w:val="center"/>
          </w:tcPr>
          <w:p w14:paraId="56B422DB" w14:textId="6E3B5C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縮環ラクタム誘導体</w:t>
            </w:r>
          </w:p>
        </w:tc>
        <w:tc>
          <w:tcPr>
            <w:tcW w:w="2061" w:type="dxa"/>
            <w:vAlign w:val="center"/>
          </w:tcPr>
          <w:p w14:paraId="57AA1DE6" w14:textId="76574613"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住友ファーマ株式会社</w:t>
            </w:r>
          </w:p>
        </w:tc>
        <w:tc>
          <w:tcPr>
            <w:tcW w:w="1673" w:type="dxa"/>
            <w:vAlign w:val="center"/>
          </w:tcPr>
          <w:p w14:paraId="3449E170" w14:textId="0D28490E"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特願2023-194068</w:t>
            </w:r>
          </w:p>
        </w:tc>
        <w:tc>
          <w:tcPr>
            <w:tcW w:w="1512" w:type="dxa"/>
            <w:vAlign w:val="center"/>
          </w:tcPr>
          <w:p w14:paraId="115A5A36" w14:textId="5D876531"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2023/11/15</w:t>
            </w:r>
          </w:p>
        </w:tc>
      </w:tr>
      <w:tr w:rsidR="0074301E" w:rsidRPr="00D157F6" w14:paraId="042F501B" w14:textId="77777777" w:rsidTr="0074301E">
        <w:tc>
          <w:tcPr>
            <w:tcW w:w="1642" w:type="dxa"/>
            <w:vMerge/>
            <w:vAlign w:val="center"/>
          </w:tcPr>
          <w:p w14:paraId="365187FE" w14:textId="777777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70DAFC01" w14:textId="59AE2E2E"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抗ＣＸＣＲ５抗体、その組成物及びその使用</w:t>
            </w:r>
          </w:p>
        </w:tc>
        <w:tc>
          <w:tcPr>
            <w:tcW w:w="2061" w:type="dxa"/>
            <w:vAlign w:val="center"/>
          </w:tcPr>
          <w:p w14:paraId="1C029F50" w14:textId="0A2E7DC5"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ザ　リージェンツ　オブ　ザ　ユニヴァーシティー　オブ　カリフォルニア</w:t>
            </w:r>
          </w:p>
        </w:tc>
        <w:tc>
          <w:tcPr>
            <w:tcW w:w="1673" w:type="dxa"/>
            <w:vAlign w:val="center"/>
          </w:tcPr>
          <w:p w14:paraId="2BA677BC" w14:textId="20742732"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特願2023-174060</w:t>
            </w:r>
          </w:p>
        </w:tc>
        <w:tc>
          <w:tcPr>
            <w:tcW w:w="1512" w:type="dxa"/>
            <w:vAlign w:val="center"/>
          </w:tcPr>
          <w:p w14:paraId="2C4C3F90" w14:textId="2310664F"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2023/10/06</w:t>
            </w:r>
          </w:p>
        </w:tc>
      </w:tr>
      <w:tr w:rsidR="00C80363" w:rsidRPr="00D157F6" w14:paraId="1D84F4D3" w14:textId="77777777" w:rsidTr="0074301E">
        <w:tc>
          <w:tcPr>
            <w:tcW w:w="1642" w:type="dxa"/>
            <w:vAlign w:val="center"/>
          </w:tcPr>
          <w:p w14:paraId="6AF0C594" w14:textId="696E85B2" w:rsidR="00C80363" w:rsidRPr="0074301E"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再生医療</w:t>
            </w:r>
          </w:p>
        </w:tc>
        <w:tc>
          <w:tcPr>
            <w:tcW w:w="2605" w:type="dxa"/>
            <w:vAlign w:val="center"/>
          </w:tcPr>
          <w:p w14:paraId="31D8BD65" w14:textId="6633A600" w:rsidR="00C80363" w:rsidRPr="0074301E"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62E6A4A1" w14:textId="12F899DE" w:rsidR="00C80363" w:rsidRPr="0074301E"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4546A5A1" w14:textId="70C00E7C" w:rsidR="00C80363" w:rsidRPr="0074301E"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424CF5F8" w14:textId="6BB3EE0B" w:rsidR="00C80363" w:rsidRPr="0074301E" w:rsidRDefault="00C80363" w:rsidP="007E78B6">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374DD623" w14:textId="77777777" w:rsidTr="0074301E">
        <w:tc>
          <w:tcPr>
            <w:tcW w:w="1642" w:type="dxa"/>
            <w:vAlign w:val="center"/>
          </w:tcPr>
          <w:p w14:paraId="035E753B" w14:textId="6F39F988" w:rsidR="00B56530" w:rsidRPr="0074301E"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オルガノイド</w:t>
            </w:r>
          </w:p>
        </w:tc>
        <w:tc>
          <w:tcPr>
            <w:tcW w:w="2605" w:type="dxa"/>
            <w:vAlign w:val="center"/>
          </w:tcPr>
          <w:p w14:paraId="59C3F80D" w14:textId="77777777" w:rsidR="00B56530" w:rsidRPr="0074301E" w:rsidRDefault="00B56530" w:rsidP="007E78B6">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4E0FFD96" w14:textId="77777777" w:rsidR="00B56530" w:rsidRPr="0074301E" w:rsidRDefault="00B56530" w:rsidP="007E78B6">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56804ECA" w14:textId="77777777" w:rsidR="00B56530" w:rsidRPr="0074301E" w:rsidRDefault="00B56530" w:rsidP="007E78B6">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135B796C" w14:textId="77777777" w:rsidR="00B56530" w:rsidRPr="0074301E" w:rsidRDefault="00B56530" w:rsidP="007E78B6">
            <w:pPr>
              <w:widowControl/>
              <w:spacing w:line="240" w:lineRule="exact"/>
              <w:rPr>
                <w:rFonts w:ascii="HG丸ｺﾞｼｯｸM-PRO" w:eastAsia="HG丸ｺﾞｼｯｸM-PRO" w:hAnsi="HG丸ｺﾞｼｯｸM-PRO" w:cs="Arial"/>
                <w:spacing w:val="5"/>
                <w:kern w:val="0"/>
                <w:sz w:val="20"/>
                <w:szCs w:val="20"/>
              </w:rPr>
            </w:pPr>
          </w:p>
        </w:tc>
      </w:tr>
      <w:tr w:rsidR="0074301E" w:rsidRPr="00D157F6" w14:paraId="77E67B2A" w14:textId="77777777" w:rsidTr="0074301E">
        <w:tc>
          <w:tcPr>
            <w:tcW w:w="1642" w:type="dxa"/>
            <w:vMerge w:val="restart"/>
            <w:vAlign w:val="center"/>
          </w:tcPr>
          <w:p w14:paraId="72C80D95" w14:textId="7890442D"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バイオマーカー</w:t>
            </w:r>
          </w:p>
        </w:tc>
        <w:tc>
          <w:tcPr>
            <w:tcW w:w="2605" w:type="dxa"/>
            <w:vAlign w:val="center"/>
          </w:tcPr>
          <w:p w14:paraId="7FBE0430" w14:textId="19AAC92E"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心房細動の評価における循環ＤＫＫ３（Ｄｉｃｋｋｏｐｆ関連タンパク質３）</w:t>
            </w:r>
          </w:p>
        </w:tc>
        <w:tc>
          <w:tcPr>
            <w:tcW w:w="2061" w:type="dxa"/>
            <w:vAlign w:val="center"/>
          </w:tcPr>
          <w:p w14:paraId="37B39767" w14:textId="47F4A893"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アカデミシュ　ジーケンハウス　マーストリヒト</w:t>
            </w:r>
          </w:p>
        </w:tc>
        <w:tc>
          <w:tcPr>
            <w:tcW w:w="1673" w:type="dxa"/>
            <w:vAlign w:val="center"/>
          </w:tcPr>
          <w:p w14:paraId="7FC42EE5" w14:textId="703E956F"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特願2023-197378</w:t>
            </w:r>
          </w:p>
        </w:tc>
        <w:tc>
          <w:tcPr>
            <w:tcW w:w="1512" w:type="dxa"/>
            <w:vAlign w:val="center"/>
          </w:tcPr>
          <w:p w14:paraId="2447F749" w14:textId="2BF7BB83"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2023/11/21</w:t>
            </w:r>
          </w:p>
        </w:tc>
      </w:tr>
      <w:tr w:rsidR="0074301E" w:rsidRPr="00D157F6" w14:paraId="2864EAF9" w14:textId="77777777" w:rsidTr="0074301E">
        <w:tc>
          <w:tcPr>
            <w:tcW w:w="1642" w:type="dxa"/>
            <w:vMerge/>
            <w:vAlign w:val="center"/>
          </w:tcPr>
          <w:p w14:paraId="15972F6B" w14:textId="777777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6402C621" w14:textId="21B1AAD0"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マイクロ流体チップ構成および動力学を用いた光力測定および細胞画像化のためのマイクロ流体チップデバイス</w:t>
            </w:r>
          </w:p>
        </w:tc>
        <w:tc>
          <w:tcPr>
            <w:tcW w:w="2061" w:type="dxa"/>
            <w:vAlign w:val="center"/>
          </w:tcPr>
          <w:p w14:paraId="5977CAE9" w14:textId="37F2B9C5"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ルマサイト，　インコーポレイティド</w:t>
            </w:r>
          </w:p>
        </w:tc>
        <w:tc>
          <w:tcPr>
            <w:tcW w:w="1673" w:type="dxa"/>
            <w:vAlign w:val="center"/>
          </w:tcPr>
          <w:p w14:paraId="63B02E33" w14:textId="4423344E"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特願2023-196402</w:t>
            </w:r>
          </w:p>
        </w:tc>
        <w:tc>
          <w:tcPr>
            <w:tcW w:w="1512" w:type="dxa"/>
            <w:vAlign w:val="center"/>
          </w:tcPr>
          <w:p w14:paraId="78E94765" w14:textId="159A7BBD"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2023/11/20</w:t>
            </w:r>
          </w:p>
        </w:tc>
      </w:tr>
      <w:tr w:rsidR="0074301E" w:rsidRPr="00D157F6" w14:paraId="42D89B94" w14:textId="77777777" w:rsidTr="0074301E">
        <w:tc>
          <w:tcPr>
            <w:tcW w:w="1642" w:type="dxa"/>
            <w:vMerge/>
            <w:vAlign w:val="center"/>
          </w:tcPr>
          <w:p w14:paraId="48ED95C8" w14:textId="52C1A1F1"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5D97EACD" w14:textId="1E49FFC8"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歯肉炎の診断方法、使用、キット</w:t>
            </w:r>
          </w:p>
        </w:tc>
        <w:tc>
          <w:tcPr>
            <w:tcW w:w="2061" w:type="dxa"/>
            <w:vAlign w:val="center"/>
          </w:tcPr>
          <w:p w14:paraId="2817AFD0" w14:textId="17E653B5"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コーニンクレッカ　フィリップス　エヌ　ヴェ</w:t>
            </w:r>
          </w:p>
        </w:tc>
        <w:tc>
          <w:tcPr>
            <w:tcW w:w="1673" w:type="dxa"/>
            <w:vAlign w:val="center"/>
          </w:tcPr>
          <w:p w14:paraId="2FC08346" w14:textId="15BFFC4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特願2023-187671</w:t>
            </w:r>
          </w:p>
        </w:tc>
        <w:tc>
          <w:tcPr>
            <w:tcW w:w="1512" w:type="dxa"/>
            <w:vAlign w:val="center"/>
          </w:tcPr>
          <w:p w14:paraId="0778DD90" w14:textId="013DFA93"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2023/11/01</w:t>
            </w:r>
          </w:p>
        </w:tc>
      </w:tr>
      <w:tr w:rsidR="0074301E" w:rsidRPr="00D157F6" w14:paraId="153E422A" w14:textId="77777777" w:rsidTr="0074301E">
        <w:tc>
          <w:tcPr>
            <w:tcW w:w="1642" w:type="dxa"/>
            <w:vMerge/>
            <w:vAlign w:val="center"/>
          </w:tcPr>
          <w:p w14:paraId="0AD5546F" w14:textId="777777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3514EDBB" w14:textId="3B472B2E"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抗原提示合成表面、共有結合官能化表面、活性化Ｔ細胞及びそれらの使用</w:t>
            </w:r>
          </w:p>
        </w:tc>
        <w:tc>
          <w:tcPr>
            <w:tcW w:w="2061" w:type="dxa"/>
            <w:vAlign w:val="center"/>
          </w:tcPr>
          <w:p w14:paraId="7EF0FCBE" w14:textId="3450590E"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バークレー　ライツ，インコーポレイテッド</w:t>
            </w:r>
          </w:p>
        </w:tc>
        <w:tc>
          <w:tcPr>
            <w:tcW w:w="1673" w:type="dxa"/>
            <w:vAlign w:val="center"/>
          </w:tcPr>
          <w:p w14:paraId="7E1CEEBE" w14:textId="0A79A2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特願2023-181879</w:t>
            </w:r>
          </w:p>
        </w:tc>
        <w:tc>
          <w:tcPr>
            <w:tcW w:w="1512" w:type="dxa"/>
            <w:vAlign w:val="center"/>
          </w:tcPr>
          <w:p w14:paraId="36FFFA9E" w14:textId="775A6C38"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2023/10/23</w:t>
            </w:r>
          </w:p>
        </w:tc>
      </w:tr>
      <w:tr w:rsidR="0074301E" w:rsidRPr="00D157F6" w14:paraId="727E4FF7" w14:textId="77777777" w:rsidTr="0074301E">
        <w:tc>
          <w:tcPr>
            <w:tcW w:w="1642" w:type="dxa"/>
            <w:vMerge/>
            <w:vAlign w:val="center"/>
          </w:tcPr>
          <w:p w14:paraId="03CD3CD9" w14:textId="777777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73A409C6" w14:textId="09ABE706"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ブルトン型チロシンキナーゼ（Ｂｔｋ）阻害剤の使用</w:t>
            </w:r>
          </w:p>
        </w:tc>
        <w:tc>
          <w:tcPr>
            <w:tcW w:w="2061" w:type="dxa"/>
            <w:vAlign w:val="center"/>
          </w:tcPr>
          <w:p w14:paraId="7717F2ED" w14:textId="22CA9511"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ファーマサイクリックス　エルエルシー</w:t>
            </w:r>
          </w:p>
        </w:tc>
        <w:tc>
          <w:tcPr>
            <w:tcW w:w="1673" w:type="dxa"/>
            <w:vAlign w:val="center"/>
          </w:tcPr>
          <w:p w14:paraId="6CCF73FE" w14:textId="59803321"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特願2023-175486</w:t>
            </w:r>
          </w:p>
        </w:tc>
        <w:tc>
          <w:tcPr>
            <w:tcW w:w="1512" w:type="dxa"/>
            <w:vAlign w:val="center"/>
          </w:tcPr>
          <w:p w14:paraId="6DA1C7E3" w14:textId="26367140"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2023/10/10</w:t>
            </w:r>
          </w:p>
        </w:tc>
      </w:tr>
      <w:tr w:rsidR="0074301E" w:rsidRPr="00D157F6" w14:paraId="4BE4E449" w14:textId="77777777" w:rsidTr="0074301E">
        <w:tc>
          <w:tcPr>
            <w:tcW w:w="1642" w:type="dxa"/>
            <w:vMerge/>
            <w:vAlign w:val="center"/>
          </w:tcPr>
          <w:p w14:paraId="5CD38FDB" w14:textId="777777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3B42B9AC" w14:textId="6CAB62EC" w:rsidR="0074301E" w:rsidRPr="0074301E" w:rsidRDefault="0074301E" w:rsidP="001C0D84">
            <w:pPr>
              <w:widowControl/>
              <w:spacing w:line="240" w:lineRule="exact"/>
              <w:rPr>
                <w:rFonts w:ascii="HG丸ｺﾞｼｯｸM-PRO" w:eastAsia="HG丸ｺﾞｼｯｸM-PRO" w:hAnsi="HG丸ｺﾞｼｯｸM-PRO" w:hint="eastAsia"/>
                <w:color w:val="000000"/>
                <w:sz w:val="20"/>
                <w:szCs w:val="20"/>
              </w:rPr>
            </w:pPr>
            <w:r w:rsidRPr="0074301E">
              <w:rPr>
                <w:rFonts w:ascii="HG丸ｺﾞｼｯｸM-PRO" w:eastAsia="HG丸ｺﾞｼｯｸM-PRO" w:hAnsi="HG丸ｺﾞｼｯｸM-PRO"/>
                <w:color w:val="000000"/>
                <w:sz w:val="20"/>
                <w:szCs w:val="20"/>
              </w:rPr>
              <w:t>痛みと痒みのバイオマーカー</w:t>
            </w:r>
          </w:p>
        </w:tc>
        <w:tc>
          <w:tcPr>
            <w:tcW w:w="2061" w:type="dxa"/>
            <w:vAlign w:val="center"/>
          </w:tcPr>
          <w:p w14:paraId="09D9D1A8" w14:textId="632C3540" w:rsidR="0074301E" w:rsidRPr="0074301E" w:rsidRDefault="0074301E" w:rsidP="0074301E">
            <w:pPr>
              <w:pStyle w:val="ng-star-inserted"/>
              <w:wordWrap w:val="0"/>
              <w:spacing w:before="0" w:beforeAutospacing="0" w:after="0" w:afterAutospacing="0"/>
              <w:textAlignment w:val="baseline"/>
              <w:rPr>
                <w:rFonts w:ascii="HG丸ｺﾞｼｯｸM-PRO" w:eastAsia="HG丸ｺﾞｼｯｸM-PRO" w:hAnsi="HG丸ｺﾞｼｯｸM-PRO" w:hint="eastAsia"/>
                <w:color w:val="000000"/>
                <w:sz w:val="20"/>
                <w:szCs w:val="20"/>
              </w:rPr>
            </w:pPr>
            <w:r w:rsidRPr="0074301E">
              <w:rPr>
                <w:rFonts w:ascii="HG丸ｺﾞｼｯｸM-PRO" w:eastAsia="HG丸ｺﾞｼｯｸM-PRO" w:hAnsi="HG丸ｺﾞｼｯｸM-PRO"/>
                <w:color w:val="000000"/>
                <w:sz w:val="20"/>
                <w:szCs w:val="20"/>
              </w:rPr>
              <w:t>ティアリサーチコンサルティング合同会社</w:t>
            </w:r>
          </w:p>
        </w:tc>
        <w:tc>
          <w:tcPr>
            <w:tcW w:w="1673" w:type="dxa"/>
            <w:vAlign w:val="center"/>
          </w:tcPr>
          <w:p w14:paraId="044CC92A" w14:textId="25A1AF42" w:rsidR="0074301E" w:rsidRPr="0074301E" w:rsidRDefault="0074301E" w:rsidP="001C0D84">
            <w:pPr>
              <w:widowControl/>
              <w:spacing w:line="240" w:lineRule="exact"/>
              <w:rPr>
                <w:rFonts w:ascii="HG丸ｺﾞｼｯｸM-PRO" w:eastAsia="HG丸ｺﾞｼｯｸM-PRO" w:hAnsi="HG丸ｺﾞｼｯｸM-PRO" w:hint="eastAsia"/>
                <w:color w:val="000000"/>
                <w:sz w:val="20"/>
                <w:szCs w:val="20"/>
              </w:rPr>
            </w:pPr>
            <w:r w:rsidRPr="0074301E">
              <w:rPr>
                <w:rFonts w:ascii="HG丸ｺﾞｼｯｸM-PRO" w:eastAsia="HG丸ｺﾞｼｯｸM-PRO" w:hAnsi="HG丸ｺﾞｼｯｸM-PRO"/>
                <w:color w:val="000000"/>
                <w:sz w:val="20"/>
                <w:szCs w:val="20"/>
              </w:rPr>
              <w:t>特願2022-122899</w:t>
            </w:r>
          </w:p>
        </w:tc>
        <w:tc>
          <w:tcPr>
            <w:tcW w:w="1512" w:type="dxa"/>
            <w:vAlign w:val="center"/>
          </w:tcPr>
          <w:p w14:paraId="10CE0D67" w14:textId="46CD3B29" w:rsidR="0074301E" w:rsidRPr="0074301E" w:rsidRDefault="0074301E" w:rsidP="001C0D84">
            <w:pPr>
              <w:widowControl/>
              <w:spacing w:line="240" w:lineRule="exact"/>
              <w:rPr>
                <w:rFonts w:ascii="HG丸ｺﾞｼｯｸM-PRO" w:eastAsia="HG丸ｺﾞｼｯｸM-PRO" w:hAnsi="HG丸ｺﾞｼｯｸM-PRO" w:hint="eastAsia"/>
                <w:color w:val="000000"/>
                <w:sz w:val="20"/>
                <w:szCs w:val="20"/>
              </w:rPr>
            </w:pPr>
            <w:r w:rsidRPr="0074301E">
              <w:rPr>
                <w:rFonts w:ascii="HG丸ｺﾞｼｯｸM-PRO" w:eastAsia="HG丸ｺﾞｼｯｸM-PRO" w:hAnsi="HG丸ｺﾞｼｯｸM-PRO"/>
                <w:color w:val="000000"/>
                <w:sz w:val="20"/>
                <w:szCs w:val="20"/>
              </w:rPr>
              <w:t>2022/08/01</w:t>
            </w:r>
          </w:p>
        </w:tc>
      </w:tr>
      <w:tr w:rsidR="0074301E" w:rsidRPr="00D157F6" w14:paraId="7D3707AB" w14:textId="77777777" w:rsidTr="0074301E">
        <w:tc>
          <w:tcPr>
            <w:tcW w:w="1642" w:type="dxa"/>
            <w:vMerge/>
            <w:vAlign w:val="center"/>
          </w:tcPr>
          <w:p w14:paraId="62196411" w14:textId="777777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0320BFCA" w14:textId="48771735" w:rsidR="0074301E" w:rsidRPr="0074301E" w:rsidRDefault="0074301E" w:rsidP="001C0D84">
            <w:pPr>
              <w:widowControl/>
              <w:spacing w:line="240" w:lineRule="exact"/>
              <w:rPr>
                <w:rFonts w:ascii="HG丸ｺﾞｼｯｸM-PRO" w:eastAsia="HG丸ｺﾞｼｯｸM-PRO" w:hAnsi="HG丸ｺﾞｼｯｸM-PRO" w:hint="eastAsia"/>
                <w:color w:val="000000"/>
                <w:sz w:val="20"/>
                <w:szCs w:val="20"/>
              </w:rPr>
            </w:pPr>
            <w:r w:rsidRPr="0074301E">
              <w:rPr>
                <w:rFonts w:ascii="HG丸ｺﾞｼｯｸM-PRO" w:eastAsia="HG丸ｺﾞｼｯｸM-PRO" w:hAnsi="HG丸ｺﾞｼｯｸM-PRO"/>
                <w:color w:val="000000"/>
                <w:sz w:val="20"/>
                <w:szCs w:val="20"/>
              </w:rPr>
              <w:t>がんにおける融合遺伝子</w:t>
            </w:r>
          </w:p>
        </w:tc>
        <w:tc>
          <w:tcPr>
            <w:tcW w:w="2061" w:type="dxa"/>
            <w:vAlign w:val="center"/>
          </w:tcPr>
          <w:p w14:paraId="1A6A532B" w14:textId="1BC23707" w:rsidR="0074301E" w:rsidRPr="0074301E" w:rsidRDefault="0074301E" w:rsidP="001C0D84">
            <w:pPr>
              <w:pStyle w:val="ng-star-inserted"/>
              <w:wordWrap w:val="0"/>
              <w:spacing w:before="0" w:beforeAutospacing="0" w:after="0" w:afterAutospacing="0"/>
              <w:textAlignment w:val="baseline"/>
              <w:rPr>
                <w:rFonts w:ascii="HG丸ｺﾞｼｯｸM-PRO" w:eastAsia="HG丸ｺﾞｼｯｸM-PRO" w:hAnsi="HG丸ｺﾞｼｯｸM-PRO" w:hint="eastAsia"/>
                <w:color w:val="000000"/>
                <w:sz w:val="20"/>
                <w:szCs w:val="20"/>
              </w:rPr>
            </w:pPr>
            <w:r w:rsidRPr="0074301E">
              <w:rPr>
                <w:rFonts w:ascii="HG丸ｺﾞｼｯｸM-PRO" w:eastAsia="HG丸ｺﾞｼｯｸM-PRO" w:hAnsi="HG丸ｺﾞｼｯｸM-PRO"/>
                <w:color w:val="000000"/>
                <w:sz w:val="20"/>
                <w:szCs w:val="20"/>
              </w:rPr>
              <w:t>株式会社エスアールエル</w:t>
            </w:r>
          </w:p>
        </w:tc>
        <w:tc>
          <w:tcPr>
            <w:tcW w:w="1673" w:type="dxa"/>
            <w:vAlign w:val="center"/>
          </w:tcPr>
          <w:p w14:paraId="7C056798" w14:textId="65BB20EF" w:rsidR="0074301E" w:rsidRPr="0074301E" w:rsidRDefault="0074301E" w:rsidP="001C0D84">
            <w:pPr>
              <w:widowControl/>
              <w:spacing w:line="240" w:lineRule="exact"/>
              <w:rPr>
                <w:rFonts w:ascii="HG丸ｺﾞｼｯｸM-PRO" w:eastAsia="HG丸ｺﾞｼｯｸM-PRO" w:hAnsi="HG丸ｺﾞｼｯｸM-PRO" w:hint="eastAsia"/>
                <w:color w:val="000000"/>
                <w:sz w:val="20"/>
                <w:szCs w:val="20"/>
              </w:rPr>
            </w:pPr>
            <w:r w:rsidRPr="0074301E">
              <w:rPr>
                <w:rFonts w:ascii="HG丸ｺﾞｼｯｸM-PRO" w:eastAsia="HG丸ｺﾞｼｯｸM-PRO" w:hAnsi="HG丸ｺﾞｼｯｸM-PRO"/>
                <w:color w:val="000000"/>
                <w:sz w:val="20"/>
                <w:szCs w:val="20"/>
              </w:rPr>
              <w:t>特願2023-209479</w:t>
            </w:r>
          </w:p>
        </w:tc>
        <w:tc>
          <w:tcPr>
            <w:tcW w:w="1512" w:type="dxa"/>
            <w:vAlign w:val="center"/>
          </w:tcPr>
          <w:p w14:paraId="7664344B" w14:textId="56EB565A" w:rsidR="0074301E" w:rsidRPr="0074301E" w:rsidRDefault="0074301E" w:rsidP="001C0D84">
            <w:pPr>
              <w:widowControl/>
              <w:spacing w:line="240" w:lineRule="exact"/>
              <w:rPr>
                <w:rFonts w:ascii="HG丸ｺﾞｼｯｸM-PRO" w:eastAsia="HG丸ｺﾞｼｯｸM-PRO" w:hAnsi="HG丸ｺﾞｼｯｸM-PRO" w:hint="eastAsia"/>
                <w:color w:val="000000"/>
                <w:sz w:val="20"/>
                <w:szCs w:val="20"/>
              </w:rPr>
            </w:pPr>
            <w:r w:rsidRPr="0074301E">
              <w:rPr>
                <w:rFonts w:ascii="HG丸ｺﾞｼｯｸM-PRO" w:eastAsia="HG丸ｺﾞｼｯｸM-PRO" w:hAnsi="HG丸ｺﾞｼｯｸM-PRO"/>
                <w:color w:val="000000"/>
                <w:sz w:val="20"/>
                <w:szCs w:val="20"/>
              </w:rPr>
              <w:t>2023/12/12</w:t>
            </w:r>
          </w:p>
        </w:tc>
      </w:tr>
      <w:tr w:rsidR="00B56530" w:rsidRPr="00D157F6" w14:paraId="57803F0A" w14:textId="77777777" w:rsidTr="0074301E">
        <w:tc>
          <w:tcPr>
            <w:tcW w:w="1642" w:type="dxa"/>
            <w:vAlign w:val="center"/>
          </w:tcPr>
          <w:p w14:paraId="041E84EF" w14:textId="6B340B3F"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核酸医薬</w:t>
            </w:r>
          </w:p>
        </w:tc>
        <w:tc>
          <w:tcPr>
            <w:tcW w:w="2605" w:type="dxa"/>
            <w:vAlign w:val="center"/>
          </w:tcPr>
          <w:p w14:paraId="21DE675E"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6C3050DF"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149B5F0B"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2799EF5B"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74301E" w:rsidRPr="00D157F6" w14:paraId="0CD48E9F" w14:textId="77777777" w:rsidTr="0074301E">
        <w:tc>
          <w:tcPr>
            <w:tcW w:w="1642" w:type="dxa"/>
            <w:vMerge w:val="restart"/>
            <w:vAlign w:val="center"/>
          </w:tcPr>
          <w:p w14:paraId="7C34E541" w14:textId="5B2D6C0F"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遺伝子治療</w:t>
            </w:r>
          </w:p>
        </w:tc>
        <w:tc>
          <w:tcPr>
            <w:tcW w:w="2605" w:type="dxa"/>
            <w:vAlign w:val="center"/>
          </w:tcPr>
          <w:p w14:paraId="144BFA35" w14:textId="7D0D8C2B"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遺伝子治療のためのポリマーカプセル化されたウイルスベクター</w:t>
            </w:r>
          </w:p>
        </w:tc>
        <w:tc>
          <w:tcPr>
            <w:tcW w:w="2061" w:type="dxa"/>
            <w:vAlign w:val="center"/>
          </w:tcPr>
          <w:p w14:paraId="41CA8604" w14:textId="0BC73D6B"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アラティンガ・バイオ・ティーエヌピー</w:t>
            </w:r>
          </w:p>
        </w:tc>
        <w:tc>
          <w:tcPr>
            <w:tcW w:w="1673" w:type="dxa"/>
            <w:vAlign w:val="center"/>
          </w:tcPr>
          <w:p w14:paraId="11841B3A" w14:textId="5C0A7F73"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特願2023-195952</w:t>
            </w:r>
          </w:p>
        </w:tc>
        <w:tc>
          <w:tcPr>
            <w:tcW w:w="1512" w:type="dxa"/>
            <w:vAlign w:val="center"/>
          </w:tcPr>
          <w:p w14:paraId="14153665" w14:textId="19C8359F"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2023/11/17</w:t>
            </w:r>
          </w:p>
        </w:tc>
      </w:tr>
      <w:tr w:rsidR="0074301E" w:rsidRPr="00D157F6" w14:paraId="337E4D40" w14:textId="77777777" w:rsidTr="0074301E">
        <w:tc>
          <w:tcPr>
            <w:tcW w:w="1642" w:type="dxa"/>
            <w:vMerge/>
            <w:vAlign w:val="center"/>
          </w:tcPr>
          <w:p w14:paraId="2331C4BD" w14:textId="7777777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47554FA4" w14:textId="4F12ACC7"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修飾二本鎖ＲＮＡ剤</w:t>
            </w:r>
          </w:p>
        </w:tc>
        <w:tc>
          <w:tcPr>
            <w:tcW w:w="2061" w:type="dxa"/>
            <w:vAlign w:val="center"/>
          </w:tcPr>
          <w:p w14:paraId="2EDD1D46" w14:textId="1A7B376C"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アルナイラム　ファーマシューティカルズ，　インコーポレイテッド</w:t>
            </w:r>
          </w:p>
        </w:tc>
        <w:tc>
          <w:tcPr>
            <w:tcW w:w="1673" w:type="dxa"/>
            <w:vAlign w:val="center"/>
          </w:tcPr>
          <w:p w14:paraId="73B8BFF9" w14:textId="2868C512"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特願2023-178574</w:t>
            </w:r>
          </w:p>
        </w:tc>
        <w:tc>
          <w:tcPr>
            <w:tcW w:w="1512" w:type="dxa"/>
            <w:vAlign w:val="center"/>
          </w:tcPr>
          <w:p w14:paraId="11A9A07B" w14:textId="565CF8D0" w:rsidR="0074301E" w:rsidRPr="0074301E" w:rsidRDefault="0074301E" w:rsidP="001C0D84">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2023/10/17</w:t>
            </w:r>
          </w:p>
        </w:tc>
      </w:tr>
      <w:tr w:rsidR="0074301E" w:rsidRPr="00D157F6" w14:paraId="6BBF6545" w14:textId="77777777" w:rsidTr="0074301E">
        <w:tc>
          <w:tcPr>
            <w:tcW w:w="1642" w:type="dxa"/>
            <w:vMerge/>
            <w:vAlign w:val="center"/>
          </w:tcPr>
          <w:p w14:paraId="1EE710DA" w14:textId="7777777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217E429B" w14:textId="21FDDD19"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ＭＭＡの処置のための非破壊的遺伝子治療</w:t>
            </w:r>
          </w:p>
        </w:tc>
        <w:tc>
          <w:tcPr>
            <w:tcW w:w="2061" w:type="dxa"/>
            <w:vAlign w:val="center"/>
          </w:tcPr>
          <w:p w14:paraId="03CDEBC2" w14:textId="2317D6D5"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ザ　ユナイテッド　ステイツ　オブ　アメリカ，　アズ　リプレゼンテッド　バイ　ザ　セクレタリー，　デパートメント　オブ　ヘルス　アンド　ヒューマン　サービシーズ</w:t>
            </w:r>
          </w:p>
        </w:tc>
        <w:tc>
          <w:tcPr>
            <w:tcW w:w="1673" w:type="dxa"/>
            <w:vAlign w:val="center"/>
          </w:tcPr>
          <w:p w14:paraId="0DDA34D7" w14:textId="5D61EE33"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特願2024-000692</w:t>
            </w:r>
          </w:p>
        </w:tc>
        <w:tc>
          <w:tcPr>
            <w:tcW w:w="1512" w:type="dxa"/>
            <w:vAlign w:val="center"/>
          </w:tcPr>
          <w:p w14:paraId="0729DAE6" w14:textId="660B5FAA"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2024/01/05</w:t>
            </w:r>
          </w:p>
        </w:tc>
      </w:tr>
      <w:tr w:rsidR="0074301E" w:rsidRPr="00D157F6" w14:paraId="01E70733" w14:textId="77777777" w:rsidTr="0074301E">
        <w:tc>
          <w:tcPr>
            <w:tcW w:w="1642" w:type="dxa"/>
            <w:vMerge/>
            <w:vAlign w:val="center"/>
          </w:tcPr>
          <w:p w14:paraId="14FFDCDE" w14:textId="7777777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36C8E1F4" w14:textId="6990DA33"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標的化ＣＲＩＳＰＲ送達プラットフォーム</w:t>
            </w:r>
          </w:p>
        </w:tc>
        <w:tc>
          <w:tcPr>
            <w:tcW w:w="2061" w:type="dxa"/>
            <w:vAlign w:val="center"/>
          </w:tcPr>
          <w:p w14:paraId="5391150C" w14:textId="750FB948"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ユニバーシティ　オブ　マサチューセッツ</w:t>
            </w:r>
          </w:p>
        </w:tc>
        <w:tc>
          <w:tcPr>
            <w:tcW w:w="1673" w:type="dxa"/>
            <w:vAlign w:val="center"/>
          </w:tcPr>
          <w:p w14:paraId="7FE14B2B" w14:textId="2F94D99B"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特願2023-223638</w:t>
            </w:r>
          </w:p>
        </w:tc>
        <w:tc>
          <w:tcPr>
            <w:tcW w:w="1512" w:type="dxa"/>
            <w:vAlign w:val="center"/>
          </w:tcPr>
          <w:p w14:paraId="010D9A59" w14:textId="26FD9730"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2023/12/28</w:t>
            </w:r>
          </w:p>
        </w:tc>
      </w:tr>
      <w:tr w:rsidR="0074301E" w:rsidRPr="00D157F6" w14:paraId="2AB6B63D" w14:textId="77777777" w:rsidTr="0074301E">
        <w:tc>
          <w:tcPr>
            <w:tcW w:w="1642" w:type="dxa"/>
            <w:vMerge w:val="restart"/>
            <w:vAlign w:val="center"/>
          </w:tcPr>
          <w:p w14:paraId="7BCD3991" w14:textId="461B4810"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細胞治療</w:t>
            </w:r>
          </w:p>
        </w:tc>
        <w:tc>
          <w:tcPr>
            <w:tcW w:w="2605" w:type="dxa"/>
            <w:vAlign w:val="center"/>
          </w:tcPr>
          <w:p w14:paraId="0B2669F6" w14:textId="62B6DE59"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マイクロ流体チップ構成お</w:t>
            </w:r>
            <w:r w:rsidRPr="0074301E">
              <w:rPr>
                <w:rFonts w:ascii="HG丸ｺﾞｼｯｸM-PRO" w:eastAsia="HG丸ｺﾞｼｯｸM-PRO" w:hAnsi="HG丸ｺﾞｼｯｸM-PRO"/>
                <w:color w:val="000000"/>
                <w:sz w:val="20"/>
                <w:szCs w:val="20"/>
              </w:rPr>
              <w:lastRenderedPageBreak/>
              <w:t>よび動力学を用いた光力測定および細胞画像化のためのマイクロ流体チップデバイス</w:t>
            </w:r>
          </w:p>
        </w:tc>
        <w:tc>
          <w:tcPr>
            <w:tcW w:w="2061" w:type="dxa"/>
            <w:vAlign w:val="center"/>
          </w:tcPr>
          <w:p w14:paraId="5BBBC6A0" w14:textId="1C7CF079"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lastRenderedPageBreak/>
              <w:t>ルマサイト，　イン</w:t>
            </w:r>
            <w:r w:rsidRPr="0074301E">
              <w:rPr>
                <w:rFonts w:ascii="HG丸ｺﾞｼｯｸM-PRO" w:eastAsia="HG丸ｺﾞｼｯｸM-PRO" w:hAnsi="HG丸ｺﾞｼｯｸM-PRO"/>
                <w:color w:val="000000"/>
                <w:sz w:val="20"/>
                <w:szCs w:val="20"/>
              </w:rPr>
              <w:lastRenderedPageBreak/>
              <w:t>コーポレイティド</w:t>
            </w:r>
          </w:p>
        </w:tc>
        <w:tc>
          <w:tcPr>
            <w:tcW w:w="1673" w:type="dxa"/>
            <w:vAlign w:val="center"/>
          </w:tcPr>
          <w:p w14:paraId="4DBFD42C" w14:textId="40A7EB21"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lastRenderedPageBreak/>
              <w:t>特願2023-</w:t>
            </w:r>
            <w:r w:rsidRPr="0074301E">
              <w:rPr>
                <w:rFonts w:ascii="HG丸ｺﾞｼｯｸM-PRO" w:eastAsia="HG丸ｺﾞｼｯｸM-PRO" w:hAnsi="HG丸ｺﾞｼｯｸM-PRO"/>
                <w:color w:val="000000"/>
                <w:sz w:val="20"/>
                <w:szCs w:val="20"/>
              </w:rPr>
              <w:lastRenderedPageBreak/>
              <w:t>196402</w:t>
            </w:r>
          </w:p>
        </w:tc>
        <w:tc>
          <w:tcPr>
            <w:tcW w:w="1512" w:type="dxa"/>
            <w:vAlign w:val="center"/>
          </w:tcPr>
          <w:p w14:paraId="533B72FA" w14:textId="04F431CD"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lastRenderedPageBreak/>
              <w:t>2023/11/20</w:t>
            </w:r>
          </w:p>
        </w:tc>
      </w:tr>
      <w:tr w:rsidR="0074301E" w:rsidRPr="00D157F6" w14:paraId="16FECE69" w14:textId="77777777" w:rsidTr="0074301E">
        <w:tc>
          <w:tcPr>
            <w:tcW w:w="1642" w:type="dxa"/>
            <w:vMerge/>
            <w:vAlign w:val="center"/>
          </w:tcPr>
          <w:p w14:paraId="452C2F04" w14:textId="7777777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4B14949A" w14:textId="5F1EC4A0"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自己細胞治療製造用の細胞維持機</w:t>
            </w:r>
          </w:p>
        </w:tc>
        <w:tc>
          <w:tcPr>
            <w:tcW w:w="2061" w:type="dxa"/>
            <w:vAlign w:val="center"/>
          </w:tcPr>
          <w:p w14:paraId="6F95C437" w14:textId="3A6A22A4"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スライブ　バイオサイエンス，　インコーポレイテッド</w:t>
            </w:r>
          </w:p>
        </w:tc>
        <w:tc>
          <w:tcPr>
            <w:tcW w:w="1673" w:type="dxa"/>
            <w:vAlign w:val="center"/>
          </w:tcPr>
          <w:p w14:paraId="5F955DE0" w14:textId="3B111839"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特願2023-220559</w:t>
            </w:r>
          </w:p>
        </w:tc>
        <w:tc>
          <w:tcPr>
            <w:tcW w:w="1512" w:type="dxa"/>
            <w:vAlign w:val="center"/>
          </w:tcPr>
          <w:p w14:paraId="003F49CC" w14:textId="21B86BED"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2023/12/27</w:t>
            </w:r>
          </w:p>
        </w:tc>
      </w:tr>
      <w:tr w:rsidR="0074301E" w:rsidRPr="00D157F6" w14:paraId="37DAA168" w14:textId="77777777" w:rsidTr="0074301E">
        <w:tc>
          <w:tcPr>
            <w:tcW w:w="1642" w:type="dxa"/>
            <w:vMerge w:val="restart"/>
            <w:vAlign w:val="center"/>
          </w:tcPr>
          <w:p w14:paraId="59D2B5B5" w14:textId="3F257C78"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抗腫瘍</w:t>
            </w:r>
          </w:p>
        </w:tc>
        <w:tc>
          <w:tcPr>
            <w:tcW w:w="2605" w:type="dxa"/>
            <w:vAlign w:val="center"/>
          </w:tcPr>
          <w:p w14:paraId="0391D3B3" w14:textId="162A190C"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遺伝子操作された免疫刺激性細菌菌株およびその使用</w:t>
            </w:r>
          </w:p>
        </w:tc>
        <w:tc>
          <w:tcPr>
            <w:tcW w:w="2061" w:type="dxa"/>
            <w:vAlign w:val="center"/>
          </w:tcPr>
          <w:p w14:paraId="0C731F92" w14:textId="680FA28B"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アクティム・セラピューティクス・インコーポレイテッド</w:t>
            </w:r>
          </w:p>
        </w:tc>
        <w:tc>
          <w:tcPr>
            <w:tcW w:w="1673" w:type="dxa"/>
            <w:vAlign w:val="center"/>
          </w:tcPr>
          <w:p w14:paraId="378ED797" w14:textId="169F2AE9"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特願2023-194108</w:t>
            </w:r>
          </w:p>
        </w:tc>
        <w:tc>
          <w:tcPr>
            <w:tcW w:w="1512" w:type="dxa"/>
            <w:vAlign w:val="center"/>
          </w:tcPr>
          <w:p w14:paraId="7DF1947E" w14:textId="733DF732"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2023/11/15</w:t>
            </w:r>
          </w:p>
        </w:tc>
      </w:tr>
      <w:tr w:rsidR="0074301E" w:rsidRPr="00D157F6" w14:paraId="76C51A0C" w14:textId="77777777" w:rsidTr="0074301E">
        <w:tc>
          <w:tcPr>
            <w:tcW w:w="1642" w:type="dxa"/>
            <w:vMerge/>
            <w:vAlign w:val="center"/>
          </w:tcPr>
          <w:p w14:paraId="596EE188" w14:textId="7777777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0DCEF494" w14:textId="2B8F4CB3"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固形腫瘍を有する患者をクラス分けするための方法</w:t>
            </w:r>
          </w:p>
        </w:tc>
        <w:tc>
          <w:tcPr>
            <w:tcW w:w="2061" w:type="dxa"/>
            <w:vAlign w:val="center"/>
          </w:tcPr>
          <w:p w14:paraId="578980E5" w14:textId="337E2EA4"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アシスタンス　ピュブリック－オピト　ドゥ　パリ</w:t>
            </w:r>
          </w:p>
        </w:tc>
        <w:tc>
          <w:tcPr>
            <w:tcW w:w="1673" w:type="dxa"/>
            <w:vAlign w:val="center"/>
          </w:tcPr>
          <w:p w14:paraId="5122B4B2" w14:textId="574FFDD0"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特願2023-211166</w:t>
            </w:r>
          </w:p>
        </w:tc>
        <w:tc>
          <w:tcPr>
            <w:tcW w:w="1512" w:type="dxa"/>
            <w:vAlign w:val="center"/>
          </w:tcPr>
          <w:p w14:paraId="3B7AF2E5" w14:textId="32C8EE0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2023/12/14</w:t>
            </w:r>
          </w:p>
        </w:tc>
      </w:tr>
      <w:tr w:rsidR="0074301E" w:rsidRPr="00D157F6" w14:paraId="2ED0B441" w14:textId="77777777" w:rsidTr="0074301E">
        <w:tc>
          <w:tcPr>
            <w:tcW w:w="1642" w:type="dxa"/>
            <w:vMerge/>
            <w:vAlign w:val="center"/>
          </w:tcPr>
          <w:p w14:paraId="02853CEB" w14:textId="7777777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4C7EAEE7" w14:textId="4419B4A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免疫チェックポイント阻害抗体</w:t>
            </w:r>
          </w:p>
        </w:tc>
        <w:tc>
          <w:tcPr>
            <w:tcW w:w="2061" w:type="dxa"/>
            <w:vAlign w:val="center"/>
          </w:tcPr>
          <w:p w14:paraId="3308C237" w14:textId="29343F5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国立大学法人　宮崎大学</w:t>
            </w:r>
          </w:p>
        </w:tc>
        <w:tc>
          <w:tcPr>
            <w:tcW w:w="1673" w:type="dxa"/>
            <w:vAlign w:val="center"/>
          </w:tcPr>
          <w:p w14:paraId="720F90D8" w14:textId="18B3EEB6"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特願2023-208913</w:t>
            </w:r>
          </w:p>
        </w:tc>
        <w:tc>
          <w:tcPr>
            <w:tcW w:w="1512" w:type="dxa"/>
            <w:vAlign w:val="center"/>
          </w:tcPr>
          <w:p w14:paraId="5A3498A4" w14:textId="49D96E18"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2023/12/12</w:t>
            </w:r>
          </w:p>
        </w:tc>
      </w:tr>
      <w:tr w:rsidR="0074301E" w:rsidRPr="00D157F6" w14:paraId="2D9ED39B" w14:textId="77777777" w:rsidTr="0074301E">
        <w:tc>
          <w:tcPr>
            <w:tcW w:w="1642" w:type="dxa"/>
            <w:vMerge w:val="restart"/>
            <w:vAlign w:val="center"/>
          </w:tcPr>
          <w:p w14:paraId="6A3B4617" w14:textId="7777777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化粧品</w:t>
            </w:r>
          </w:p>
        </w:tc>
        <w:tc>
          <w:tcPr>
            <w:tcW w:w="2605" w:type="dxa"/>
            <w:vAlign w:val="center"/>
          </w:tcPr>
          <w:p w14:paraId="7EFCE20E" w14:textId="5A2BCC6B"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アルコール化合物からなる、（メタ）アクリレート原料、ポリエステル原料、ポリウレタン原料、ポリカーボネート原料、界面活性剤、洗浄剤及び化粧品添加剤</w:t>
            </w:r>
          </w:p>
        </w:tc>
        <w:tc>
          <w:tcPr>
            <w:tcW w:w="2061" w:type="dxa"/>
            <w:vAlign w:val="center"/>
          </w:tcPr>
          <w:p w14:paraId="46791D09" w14:textId="5D4E0BD2"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日産化学株式会社</w:t>
            </w:r>
          </w:p>
        </w:tc>
        <w:tc>
          <w:tcPr>
            <w:tcW w:w="1673" w:type="dxa"/>
            <w:vAlign w:val="center"/>
          </w:tcPr>
          <w:p w14:paraId="2F5BB61E" w14:textId="456952D2"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特願2023-176472</w:t>
            </w:r>
          </w:p>
        </w:tc>
        <w:tc>
          <w:tcPr>
            <w:tcW w:w="1512" w:type="dxa"/>
            <w:vAlign w:val="center"/>
          </w:tcPr>
          <w:p w14:paraId="6C665A30" w14:textId="48B43BDC"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2023/10/12</w:t>
            </w:r>
          </w:p>
        </w:tc>
      </w:tr>
      <w:tr w:rsidR="0074301E" w:rsidRPr="00D157F6" w14:paraId="1DC9BF6E" w14:textId="77777777" w:rsidTr="0074301E">
        <w:tc>
          <w:tcPr>
            <w:tcW w:w="1642" w:type="dxa"/>
            <w:vMerge/>
            <w:vAlign w:val="center"/>
          </w:tcPr>
          <w:p w14:paraId="4FA794EE" w14:textId="7777777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6B0959C2" w14:textId="010AACBD"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粒子およびその利用</w:t>
            </w:r>
          </w:p>
        </w:tc>
        <w:tc>
          <w:tcPr>
            <w:tcW w:w="2061" w:type="dxa"/>
            <w:vAlign w:val="center"/>
          </w:tcPr>
          <w:p w14:paraId="60C54583" w14:textId="1191758D"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東和薬品株式会社</w:t>
            </w:r>
          </w:p>
        </w:tc>
        <w:tc>
          <w:tcPr>
            <w:tcW w:w="1673" w:type="dxa"/>
            <w:vAlign w:val="center"/>
          </w:tcPr>
          <w:p w14:paraId="0B088AEF" w14:textId="138F0923"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特願2023-125762</w:t>
            </w:r>
          </w:p>
        </w:tc>
        <w:tc>
          <w:tcPr>
            <w:tcW w:w="1512" w:type="dxa"/>
            <w:vAlign w:val="center"/>
          </w:tcPr>
          <w:p w14:paraId="61C6AC38" w14:textId="715E487F"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2023/08/01</w:t>
            </w:r>
          </w:p>
        </w:tc>
      </w:tr>
      <w:tr w:rsidR="0074301E" w:rsidRPr="00D157F6" w14:paraId="51E3F1A6" w14:textId="77777777" w:rsidTr="0074301E">
        <w:tc>
          <w:tcPr>
            <w:tcW w:w="1642" w:type="dxa"/>
            <w:vMerge/>
            <w:vAlign w:val="center"/>
          </w:tcPr>
          <w:p w14:paraId="5FC1A5B1" w14:textId="7777777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22FE6320" w14:textId="3827F20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皮脂中ビタミンＥ増加剤</w:t>
            </w:r>
          </w:p>
        </w:tc>
        <w:tc>
          <w:tcPr>
            <w:tcW w:w="2061" w:type="dxa"/>
            <w:vAlign w:val="center"/>
          </w:tcPr>
          <w:p w14:paraId="142D84B7" w14:textId="6F7CDACB"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株式会社ナリス化粧品</w:t>
            </w:r>
          </w:p>
        </w:tc>
        <w:tc>
          <w:tcPr>
            <w:tcW w:w="1673" w:type="dxa"/>
            <w:vAlign w:val="center"/>
          </w:tcPr>
          <w:p w14:paraId="31491BE6" w14:textId="53D393D5"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特願2022-122410</w:t>
            </w:r>
          </w:p>
        </w:tc>
        <w:tc>
          <w:tcPr>
            <w:tcW w:w="1512" w:type="dxa"/>
            <w:vAlign w:val="center"/>
          </w:tcPr>
          <w:p w14:paraId="5CC021F7" w14:textId="76DB2C41"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2022/08/01</w:t>
            </w:r>
          </w:p>
        </w:tc>
      </w:tr>
      <w:tr w:rsidR="0074301E" w:rsidRPr="00D157F6" w14:paraId="128E2531" w14:textId="77777777" w:rsidTr="0074301E">
        <w:tc>
          <w:tcPr>
            <w:tcW w:w="1642" w:type="dxa"/>
            <w:vMerge/>
            <w:vAlign w:val="center"/>
          </w:tcPr>
          <w:p w14:paraId="4128B800" w14:textId="77777777"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5227B7E8" w14:textId="53BF4C2B"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炭酸カルシウム配合ケイ酸塩被覆金属イオン化合複合組成物の製造方法</w:t>
            </w:r>
          </w:p>
        </w:tc>
        <w:tc>
          <w:tcPr>
            <w:tcW w:w="2061" w:type="dxa"/>
            <w:vAlign w:val="center"/>
          </w:tcPr>
          <w:p w14:paraId="58C72C4D" w14:textId="6CD9EC1A"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株式会社宇宙環境保全センター</w:t>
            </w:r>
          </w:p>
        </w:tc>
        <w:tc>
          <w:tcPr>
            <w:tcW w:w="1673" w:type="dxa"/>
            <w:vAlign w:val="center"/>
          </w:tcPr>
          <w:p w14:paraId="6BFB6AD3" w14:textId="6E8BDE33"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特願2023-124499</w:t>
            </w:r>
          </w:p>
        </w:tc>
        <w:tc>
          <w:tcPr>
            <w:tcW w:w="1512" w:type="dxa"/>
            <w:vAlign w:val="center"/>
          </w:tcPr>
          <w:p w14:paraId="273E0D3A" w14:textId="06D839A6" w:rsidR="0074301E" w:rsidRPr="0074301E" w:rsidRDefault="0074301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2023/07/31</w:t>
            </w:r>
          </w:p>
        </w:tc>
      </w:tr>
      <w:tr w:rsidR="00B06BBE" w:rsidRPr="00D157F6" w14:paraId="7CFD0061" w14:textId="77777777" w:rsidTr="0074301E">
        <w:tc>
          <w:tcPr>
            <w:tcW w:w="1642" w:type="dxa"/>
            <w:vAlign w:val="center"/>
          </w:tcPr>
          <w:p w14:paraId="38235F33" w14:textId="77777777"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腸内細菌</w:t>
            </w:r>
          </w:p>
        </w:tc>
        <w:tc>
          <w:tcPr>
            <w:tcW w:w="2605" w:type="dxa"/>
            <w:vAlign w:val="center"/>
          </w:tcPr>
          <w:p w14:paraId="4007EC3D" w14:textId="16C7B043"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経口酵母ベータグルカンを用いる低免疫原性抗原特異的ワクチンの免疫原性強化方法</w:t>
            </w:r>
          </w:p>
        </w:tc>
        <w:tc>
          <w:tcPr>
            <w:tcW w:w="2061" w:type="dxa"/>
            <w:vAlign w:val="center"/>
          </w:tcPr>
          <w:p w14:paraId="0AFEA94B" w14:textId="05C1C439"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メモリアル　スローン－ケタリング　キャンサー　センター</w:t>
            </w:r>
          </w:p>
        </w:tc>
        <w:tc>
          <w:tcPr>
            <w:tcW w:w="1673" w:type="dxa"/>
            <w:vAlign w:val="center"/>
          </w:tcPr>
          <w:p w14:paraId="66B16082" w14:textId="03309BF3"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特願2023-206230</w:t>
            </w:r>
          </w:p>
        </w:tc>
        <w:tc>
          <w:tcPr>
            <w:tcW w:w="1512" w:type="dxa"/>
            <w:vAlign w:val="center"/>
          </w:tcPr>
          <w:p w14:paraId="3DD05942" w14:textId="45AFC54B"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2023/12/06</w:t>
            </w:r>
          </w:p>
        </w:tc>
      </w:tr>
      <w:tr w:rsidR="00B56530" w:rsidRPr="00D157F6" w14:paraId="0693CE16" w14:textId="77777777" w:rsidTr="0074301E">
        <w:tc>
          <w:tcPr>
            <w:tcW w:w="1642" w:type="dxa"/>
            <w:vAlign w:val="center"/>
          </w:tcPr>
          <w:p w14:paraId="5F132367"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機能性食品</w:t>
            </w:r>
          </w:p>
        </w:tc>
        <w:tc>
          <w:tcPr>
            <w:tcW w:w="2605" w:type="dxa"/>
            <w:vAlign w:val="center"/>
          </w:tcPr>
          <w:p w14:paraId="7C41FF5B" w14:textId="3D763BD1"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0AEE3734" w14:textId="4CD5B464"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6FC88427" w14:textId="55482C3B"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7A82CA32" w14:textId="4C362C24"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06BBE" w:rsidRPr="00D157F6" w14:paraId="3E07FB7B" w14:textId="77777777" w:rsidTr="0074301E">
        <w:tc>
          <w:tcPr>
            <w:tcW w:w="1642" w:type="dxa"/>
            <w:vAlign w:val="center"/>
          </w:tcPr>
          <w:p w14:paraId="31E2D3DD" w14:textId="6433BF43"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薬物送達</w:t>
            </w:r>
          </w:p>
        </w:tc>
        <w:tc>
          <w:tcPr>
            <w:tcW w:w="2605" w:type="dxa"/>
            <w:vAlign w:val="center"/>
          </w:tcPr>
          <w:p w14:paraId="65E69FA6" w14:textId="21E287AC"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可逆的ゾル－ゲル転移特性が変化された感温性ヒドロゲル組成物及びその用途</w:t>
            </w:r>
          </w:p>
        </w:tc>
        <w:tc>
          <w:tcPr>
            <w:tcW w:w="2061" w:type="dxa"/>
            <w:vAlign w:val="center"/>
          </w:tcPr>
          <w:p w14:paraId="5B877F64" w14:textId="0A7BA136"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ネックスジェル　バイオテック　カンパニー，リミテッド</w:t>
            </w:r>
          </w:p>
        </w:tc>
        <w:tc>
          <w:tcPr>
            <w:tcW w:w="1673" w:type="dxa"/>
            <w:vAlign w:val="center"/>
          </w:tcPr>
          <w:p w14:paraId="782F023B" w14:textId="31F16B77"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特願2023-202963</w:t>
            </w:r>
          </w:p>
        </w:tc>
        <w:tc>
          <w:tcPr>
            <w:tcW w:w="1512" w:type="dxa"/>
            <w:vAlign w:val="center"/>
          </w:tcPr>
          <w:p w14:paraId="3E7588A5" w14:textId="15B48EF9" w:rsidR="00B06BBE" w:rsidRPr="0074301E" w:rsidRDefault="00B06BBE" w:rsidP="00B06BBE">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2023/11/30</w:t>
            </w:r>
          </w:p>
        </w:tc>
      </w:tr>
      <w:tr w:rsidR="00B56530" w:rsidRPr="00D157F6" w14:paraId="4139FBDD" w14:textId="77777777" w:rsidTr="0074301E">
        <w:tc>
          <w:tcPr>
            <w:tcW w:w="1642" w:type="dxa"/>
            <w:vAlign w:val="center"/>
          </w:tcPr>
          <w:p w14:paraId="4475514E"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color w:val="000000" w:themeColor="text1"/>
                <w:spacing w:val="5"/>
                <w:kern w:val="0"/>
                <w:sz w:val="20"/>
                <w:szCs w:val="20"/>
              </w:rPr>
              <w:t>モデル動物</w:t>
            </w:r>
          </w:p>
        </w:tc>
        <w:tc>
          <w:tcPr>
            <w:tcW w:w="2605" w:type="dxa"/>
            <w:vAlign w:val="center"/>
          </w:tcPr>
          <w:p w14:paraId="63BCEA10" w14:textId="62143E1D"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616C41A6" w14:textId="7AD1EA3E"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111F7558" w14:textId="1A138B41"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7EE563FE" w14:textId="12EC9B6E"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1493E8DC" w14:textId="77777777" w:rsidTr="0074301E">
        <w:tc>
          <w:tcPr>
            <w:tcW w:w="1642" w:type="dxa"/>
            <w:vAlign w:val="center"/>
          </w:tcPr>
          <w:p w14:paraId="2E0DA183" w14:textId="7BBD319A"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合成生物</w:t>
            </w:r>
          </w:p>
        </w:tc>
        <w:tc>
          <w:tcPr>
            <w:tcW w:w="2605" w:type="dxa"/>
            <w:vAlign w:val="center"/>
          </w:tcPr>
          <w:p w14:paraId="5BF9FD5F"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207A1D19"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07BB1E07"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307BB322"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46388987" w14:textId="77777777" w:rsidTr="0074301E">
        <w:tc>
          <w:tcPr>
            <w:tcW w:w="1642" w:type="dxa"/>
            <w:vAlign w:val="center"/>
          </w:tcPr>
          <w:p w14:paraId="3308E2B1" w14:textId="6BFEA938"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人工細胞</w:t>
            </w:r>
          </w:p>
        </w:tc>
        <w:tc>
          <w:tcPr>
            <w:tcW w:w="2605" w:type="dxa"/>
            <w:vAlign w:val="center"/>
          </w:tcPr>
          <w:p w14:paraId="76ED6861"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0CCA4767"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4721FF21"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7E455E1D"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4D73706A" w14:textId="77777777" w:rsidTr="0074301E">
        <w:tc>
          <w:tcPr>
            <w:tcW w:w="1642" w:type="dxa"/>
            <w:vAlign w:val="center"/>
          </w:tcPr>
          <w:p w14:paraId="48188707" w14:textId="63E0386C"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バイオスティミュラント</w:t>
            </w:r>
          </w:p>
        </w:tc>
        <w:tc>
          <w:tcPr>
            <w:tcW w:w="2605" w:type="dxa"/>
            <w:vAlign w:val="center"/>
          </w:tcPr>
          <w:p w14:paraId="7000E431"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6D3F2508"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2A7CA037"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0A1B1EA6"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1F3E66BE" w14:textId="77777777" w:rsidTr="0074301E">
        <w:tc>
          <w:tcPr>
            <w:tcW w:w="1642" w:type="dxa"/>
            <w:vAlign w:val="center"/>
          </w:tcPr>
          <w:p w14:paraId="4F24DCCA" w14:textId="09B47A4F" w:rsidR="00B56530" w:rsidRPr="0074301E" w:rsidRDefault="006A1C81" w:rsidP="00B56530">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エクソソーム</w:t>
            </w:r>
          </w:p>
        </w:tc>
        <w:tc>
          <w:tcPr>
            <w:tcW w:w="2605" w:type="dxa"/>
            <w:vAlign w:val="center"/>
          </w:tcPr>
          <w:p w14:paraId="543701C8"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5D4C2BAC"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4E345367"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4870822A" w14:textId="77777777" w:rsidR="00B56530" w:rsidRPr="0074301E"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bl>
    <w:p w14:paraId="65FB3224"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Pr="00337675"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18400D37" w14:textId="2EAD60A3" w:rsidR="003F5CD0" w:rsidRPr="003F5CD0" w:rsidRDefault="003F5CD0" w:rsidP="003F5CD0">
      <w:pPr>
        <w:spacing w:line="300" w:lineRule="exact"/>
        <w:jc w:val="left"/>
        <w:rPr>
          <w:rFonts w:ascii="HG丸ｺﾞｼｯｸM-PRO" w:eastAsia="HG丸ｺﾞｼｯｸM-PRO" w:hAnsi="HG丸ｺﾞｼｯｸM-PRO" w:cs="Arial" w:hint="eastAsia"/>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3F5CD0">
        <w:rPr>
          <w:rFonts w:ascii="HG丸ｺﾞｼｯｸM-PRO" w:eastAsia="HG丸ｺﾞｼｯｸM-PRO" w:hAnsi="HG丸ｺﾞｼｯｸM-PRO" w:cs="Arial" w:hint="eastAsia"/>
          <w:color w:val="000000" w:themeColor="text1"/>
          <w:spacing w:val="5"/>
          <w:kern w:val="0"/>
          <w:szCs w:val="21"/>
        </w:rPr>
        <w:t>第</w:t>
      </w:r>
      <w:r w:rsidRPr="003F5CD0">
        <w:rPr>
          <w:rFonts w:ascii="HG丸ｺﾞｼｯｸM-PRO" w:eastAsia="HG丸ｺﾞｼｯｸM-PRO" w:hAnsi="HG丸ｺﾞｼｯｸM-PRO" w:cs="Arial"/>
          <w:color w:val="000000" w:themeColor="text1"/>
          <w:spacing w:val="5"/>
          <w:kern w:val="0"/>
          <w:szCs w:val="21"/>
        </w:rPr>
        <w:t>3回GMPラウンドテーブル会議　開催</w:t>
      </w:r>
    </w:p>
    <w:p w14:paraId="6C47C49B" w14:textId="5C2CE7A4" w:rsidR="003F5CD0" w:rsidRDefault="003F5CD0" w:rsidP="003F5CD0">
      <w:pPr>
        <w:spacing w:line="300" w:lineRule="exact"/>
        <w:jc w:val="left"/>
        <w:rPr>
          <w:rFonts w:ascii="HG丸ｺﾞｼｯｸM-PRO" w:eastAsia="HG丸ｺﾞｼｯｸM-PRO" w:hAnsi="HG丸ｺﾞｼｯｸM-PRO" w:cs="Arial"/>
          <w:color w:val="000000" w:themeColor="text1"/>
          <w:spacing w:val="5"/>
          <w:kern w:val="0"/>
          <w:szCs w:val="21"/>
        </w:rPr>
      </w:pPr>
      <w:hyperlink r:id="rId126" w:history="1">
        <w:r w:rsidRPr="000E6E2F">
          <w:rPr>
            <w:rStyle w:val="a8"/>
            <w:rFonts w:ascii="HG丸ｺﾞｼｯｸM-PRO" w:eastAsia="HG丸ｺﾞｼｯｸM-PRO" w:hAnsi="HG丸ｺﾞｼｯｸM-PRO" w:cs="Arial"/>
            <w:spacing w:val="5"/>
            <w:kern w:val="0"/>
            <w:szCs w:val="21"/>
          </w:rPr>
          <w:t>https://www.pmda.go.jp/review-services/symposia/0159.html</w:t>
        </w:r>
      </w:hyperlink>
    </w:p>
    <w:p w14:paraId="462F953E" w14:textId="77777777" w:rsidR="003F5CD0" w:rsidRPr="003F5CD0" w:rsidRDefault="003F5CD0" w:rsidP="003F5CD0">
      <w:pPr>
        <w:spacing w:line="300" w:lineRule="exact"/>
        <w:jc w:val="left"/>
        <w:rPr>
          <w:rFonts w:ascii="HG丸ｺﾞｼｯｸM-PRO" w:eastAsia="HG丸ｺﾞｼｯｸM-PRO" w:hAnsi="HG丸ｺﾞｼｯｸM-PRO" w:cs="Arial" w:hint="eastAsia"/>
          <w:color w:val="000000" w:themeColor="text1"/>
          <w:spacing w:val="5"/>
          <w:kern w:val="0"/>
          <w:szCs w:val="21"/>
        </w:rPr>
      </w:pPr>
    </w:p>
    <w:p w14:paraId="551790E3" w14:textId="5457D1D2" w:rsidR="003F5CD0" w:rsidRPr="003F5CD0" w:rsidRDefault="003F5CD0" w:rsidP="003F5CD0">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3F5CD0">
        <w:rPr>
          <w:rFonts w:ascii="HG丸ｺﾞｼｯｸM-PRO" w:eastAsia="HG丸ｺﾞｼｯｸM-PRO" w:hAnsi="HG丸ｺﾞｼｯｸM-PRO" w:cs="Arial" w:hint="eastAsia"/>
          <w:color w:val="000000" w:themeColor="text1"/>
          <w:spacing w:val="5"/>
          <w:kern w:val="0"/>
          <w:szCs w:val="21"/>
        </w:rPr>
        <w:t>最適使用推進ガイドライン（医薬品）</w:t>
      </w:r>
    </w:p>
    <w:p w14:paraId="46BE9986" w14:textId="69D533FF" w:rsidR="004C43DC" w:rsidRDefault="003F5CD0" w:rsidP="003F5CD0">
      <w:pPr>
        <w:spacing w:line="300" w:lineRule="exact"/>
        <w:jc w:val="left"/>
        <w:rPr>
          <w:rFonts w:ascii="HG丸ｺﾞｼｯｸM-PRO" w:eastAsia="HG丸ｺﾞｼｯｸM-PRO" w:hAnsi="HG丸ｺﾞｼｯｸM-PRO" w:cs="Arial"/>
          <w:color w:val="000000" w:themeColor="text1"/>
          <w:spacing w:val="5"/>
          <w:kern w:val="0"/>
          <w:szCs w:val="21"/>
        </w:rPr>
      </w:pPr>
      <w:hyperlink r:id="rId127" w:history="1">
        <w:r w:rsidRPr="000E6E2F">
          <w:rPr>
            <w:rStyle w:val="a8"/>
            <w:rFonts w:ascii="HG丸ｺﾞｼｯｸM-PRO" w:eastAsia="HG丸ｺﾞｼｯｸM-PRO" w:hAnsi="HG丸ｺﾞｼｯｸM-PRO" w:cs="Arial"/>
            <w:spacing w:val="5"/>
            <w:kern w:val="0"/>
            <w:szCs w:val="21"/>
          </w:rPr>
          <w:t>https://www.pmda.go.jp/review-services/drug-reviews/review-information/p-</w:t>
        </w:r>
        <w:r w:rsidRPr="000E6E2F">
          <w:rPr>
            <w:rStyle w:val="a8"/>
            <w:rFonts w:ascii="HG丸ｺﾞｼｯｸM-PRO" w:eastAsia="HG丸ｺﾞｼｯｸM-PRO" w:hAnsi="HG丸ｺﾞｼｯｸM-PRO" w:cs="Arial"/>
            <w:spacing w:val="5"/>
            <w:kern w:val="0"/>
            <w:szCs w:val="21"/>
          </w:rPr>
          <w:lastRenderedPageBreak/>
          <w:t>drugs/0028.html</w:t>
        </w:r>
      </w:hyperlink>
    </w:p>
    <w:p w14:paraId="0A6134A2" w14:textId="77777777" w:rsidR="003F5CD0" w:rsidRPr="003F5CD0" w:rsidRDefault="003F5CD0" w:rsidP="003F5CD0">
      <w:pPr>
        <w:spacing w:line="300" w:lineRule="exact"/>
        <w:jc w:val="left"/>
        <w:rPr>
          <w:rFonts w:ascii="HG丸ｺﾞｼｯｸM-PRO" w:eastAsia="HG丸ｺﾞｼｯｸM-PRO" w:hAnsi="HG丸ｺﾞｼｯｸM-PRO" w:cs="Arial" w:hint="eastAsia"/>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953238">
      <w:headerReference w:type="default" r:id="rId128"/>
      <w:footerReference w:type="default" r:id="rId129"/>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C2AA" w14:textId="77777777" w:rsidR="00953238" w:rsidRDefault="00953238" w:rsidP="00C763CE">
      <w:r>
        <w:separator/>
      </w:r>
    </w:p>
  </w:endnote>
  <w:endnote w:type="continuationSeparator" w:id="0">
    <w:p w14:paraId="5E3EAD98" w14:textId="77777777" w:rsidR="00953238" w:rsidRDefault="00953238"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8B11A" w14:textId="77777777" w:rsidR="00953238" w:rsidRDefault="00953238" w:rsidP="00C763CE">
      <w:r>
        <w:separator/>
      </w:r>
    </w:p>
  </w:footnote>
  <w:footnote w:type="continuationSeparator" w:id="0">
    <w:p w14:paraId="70E132F0" w14:textId="77777777" w:rsidR="00953238" w:rsidRDefault="00953238"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1109C1E7"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6C0AE9">
      <w:rPr>
        <w:rFonts w:ascii="HG丸ｺﾞｼｯｸM-PRO" w:eastAsia="HG丸ｺﾞｼｯｸM-PRO" w:hAnsi="HG丸ｺﾞｼｯｸM-PRO" w:hint="eastAsia"/>
        <w:sz w:val="20"/>
        <w:szCs w:val="20"/>
      </w:rPr>
      <w:t>0</w:t>
    </w:r>
    <w:r w:rsidR="006C0AE9">
      <w:rPr>
        <w:rFonts w:ascii="HG丸ｺﾞｼｯｸM-PRO" w:eastAsia="HG丸ｺﾞｼｯｸM-PRO" w:hAnsi="HG丸ｺﾞｼｯｸM-PRO"/>
        <w:sz w:val="20"/>
        <w:szCs w:val="20"/>
      </w:rPr>
      <w:t>219</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763CE"/>
    <w:rsid w:val="00007857"/>
    <w:rsid w:val="00024B11"/>
    <w:rsid w:val="00032120"/>
    <w:rsid w:val="000365C1"/>
    <w:rsid w:val="00037BD1"/>
    <w:rsid w:val="00044AB7"/>
    <w:rsid w:val="0004694C"/>
    <w:rsid w:val="000514B8"/>
    <w:rsid w:val="00052B13"/>
    <w:rsid w:val="000556B5"/>
    <w:rsid w:val="0006103C"/>
    <w:rsid w:val="000614F9"/>
    <w:rsid w:val="00064915"/>
    <w:rsid w:val="00067F73"/>
    <w:rsid w:val="00071064"/>
    <w:rsid w:val="000758DE"/>
    <w:rsid w:val="00076123"/>
    <w:rsid w:val="000850F2"/>
    <w:rsid w:val="000B0B0B"/>
    <w:rsid w:val="000B0F1C"/>
    <w:rsid w:val="000B40A6"/>
    <w:rsid w:val="000B78F8"/>
    <w:rsid w:val="000C4667"/>
    <w:rsid w:val="000D2D43"/>
    <w:rsid w:val="000E36F8"/>
    <w:rsid w:val="000E6852"/>
    <w:rsid w:val="000E793B"/>
    <w:rsid w:val="000F24BA"/>
    <w:rsid w:val="000F4FB7"/>
    <w:rsid w:val="000F5585"/>
    <w:rsid w:val="000F6155"/>
    <w:rsid w:val="000F7780"/>
    <w:rsid w:val="0010513C"/>
    <w:rsid w:val="0012070D"/>
    <w:rsid w:val="00120911"/>
    <w:rsid w:val="00123E64"/>
    <w:rsid w:val="001251F5"/>
    <w:rsid w:val="001312A1"/>
    <w:rsid w:val="0013179C"/>
    <w:rsid w:val="00131C9F"/>
    <w:rsid w:val="001323A5"/>
    <w:rsid w:val="00132578"/>
    <w:rsid w:val="00133F8E"/>
    <w:rsid w:val="00140018"/>
    <w:rsid w:val="00151826"/>
    <w:rsid w:val="00152330"/>
    <w:rsid w:val="0015319C"/>
    <w:rsid w:val="00155DF4"/>
    <w:rsid w:val="00161D25"/>
    <w:rsid w:val="001672BA"/>
    <w:rsid w:val="00170ACE"/>
    <w:rsid w:val="00170F20"/>
    <w:rsid w:val="00176566"/>
    <w:rsid w:val="00191CB7"/>
    <w:rsid w:val="00194F5E"/>
    <w:rsid w:val="001A2732"/>
    <w:rsid w:val="001A2F54"/>
    <w:rsid w:val="001A483D"/>
    <w:rsid w:val="001B1405"/>
    <w:rsid w:val="001B41AA"/>
    <w:rsid w:val="001B469C"/>
    <w:rsid w:val="001C0D84"/>
    <w:rsid w:val="001C3281"/>
    <w:rsid w:val="001D041B"/>
    <w:rsid w:val="001F0D8E"/>
    <w:rsid w:val="001F19E7"/>
    <w:rsid w:val="001F313B"/>
    <w:rsid w:val="001F4238"/>
    <w:rsid w:val="001F4528"/>
    <w:rsid w:val="00200D61"/>
    <w:rsid w:val="0020348B"/>
    <w:rsid w:val="0021065B"/>
    <w:rsid w:val="002114B9"/>
    <w:rsid w:val="00212B07"/>
    <w:rsid w:val="00215AD8"/>
    <w:rsid w:val="00216060"/>
    <w:rsid w:val="002209B2"/>
    <w:rsid w:val="002234D7"/>
    <w:rsid w:val="002263D8"/>
    <w:rsid w:val="002276AD"/>
    <w:rsid w:val="002304B5"/>
    <w:rsid w:val="00231866"/>
    <w:rsid w:val="00232F2C"/>
    <w:rsid w:val="00241F78"/>
    <w:rsid w:val="002439C8"/>
    <w:rsid w:val="00247F06"/>
    <w:rsid w:val="0025529F"/>
    <w:rsid w:val="00255710"/>
    <w:rsid w:val="002574AF"/>
    <w:rsid w:val="002575EA"/>
    <w:rsid w:val="00257A2B"/>
    <w:rsid w:val="002608FB"/>
    <w:rsid w:val="0026678D"/>
    <w:rsid w:val="002745DC"/>
    <w:rsid w:val="00276FF9"/>
    <w:rsid w:val="00277665"/>
    <w:rsid w:val="00285778"/>
    <w:rsid w:val="00287218"/>
    <w:rsid w:val="00287A12"/>
    <w:rsid w:val="00287FA4"/>
    <w:rsid w:val="002967F0"/>
    <w:rsid w:val="002A31A2"/>
    <w:rsid w:val="002A4C2F"/>
    <w:rsid w:val="002A65DF"/>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5C11"/>
    <w:rsid w:val="00316B80"/>
    <w:rsid w:val="00324DBB"/>
    <w:rsid w:val="003273FE"/>
    <w:rsid w:val="0033117A"/>
    <w:rsid w:val="00334D44"/>
    <w:rsid w:val="00337675"/>
    <w:rsid w:val="0034278B"/>
    <w:rsid w:val="003438FA"/>
    <w:rsid w:val="00351073"/>
    <w:rsid w:val="00370D92"/>
    <w:rsid w:val="00372F00"/>
    <w:rsid w:val="00373C2D"/>
    <w:rsid w:val="003742EC"/>
    <w:rsid w:val="00374CC6"/>
    <w:rsid w:val="00380317"/>
    <w:rsid w:val="00381DC6"/>
    <w:rsid w:val="00382724"/>
    <w:rsid w:val="00386C7C"/>
    <w:rsid w:val="0039204C"/>
    <w:rsid w:val="003A2725"/>
    <w:rsid w:val="003A673B"/>
    <w:rsid w:val="003B6AC1"/>
    <w:rsid w:val="003C2E16"/>
    <w:rsid w:val="003C468F"/>
    <w:rsid w:val="003D3059"/>
    <w:rsid w:val="003E1EB3"/>
    <w:rsid w:val="003E70AC"/>
    <w:rsid w:val="003F01D6"/>
    <w:rsid w:val="003F2455"/>
    <w:rsid w:val="003F5642"/>
    <w:rsid w:val="003F5CD0"/>
    <w:rsid w:val="00401892"/>
    <w:rsid w:val="00404871"/>
    <w:rsid w:val="0040766E"/>
    <w:rsid w:val="00407B1D"/>
    <w:rsid w:val="004108B0"/>
    <w:rsid w:val="00412FCA"/>
    <w:rsid w:val="00421FA9"/>
    <w:rsid w:val="00427EDD"/>
    <w:rsid w:val="004316BD"/>
    <w:rsid w:val="004316F7"/>
    <w:rsid w:val="00451841"/>
    <w:rsid w:val="00452D0A"/>
    <w:rsid w:val="00454C6C"/>
    <w:rsid w:val="00457301"/>
    <w:rsid w:val="004660AD"/>
    <w:rsid w:val="00474FDF"/>
    <w:rsid w:val="004753B2"/>
    <w:rsid w:val="00482A69"/>
    <w:rsid w:val="00496AC2"/>
    <w:rsid w:val="004A1DD5"/>
    <w:rsid w:val="004A2418"/>
    <w:rsid w:val="004A41FB"/>
    <w:rsid w:val="004A4D1A"/>
    <w:rsid w:val="004A51DC"/>
    <w:rsid w:val="004A7128"/>
    <w:rsid w:val="004B180D"/>
    <w:rsid w:val="004B5D3B"/>
    <w:rsid w:val="004C3766"/>
    <w:rsid w:val="004C43DC"/>
    <w:rsid w:val="004C522D"/>
    <w:rsid w:val="004C7F24"/>
    <w:rsid w:val="004D6334"/>
    <w:rsid w:val="004E5C25"/>
    <w:rsid w:val="004F7EA6"/>
    <w:rsid w:val="00506D96"/>
    <w:rsid w:val="00507A7A"/>
    <w:rsid w:val="00510E70"/>
    <w:rsid w:val="0051109F"/>
    <w:rsid w:val="0051135E"/>
    <w:rsid w:val="00512AEA"/>
    <w:rsid w:val="00526FF4"/>
    <w:rsid w:val="00530918"/>
    <w:rsid w:val="00534824"/>
    <w:rsid w:val="00542EE2"/>
    <w:rsid w:val="00543821"/>
    <w:rsid w:val="00543DEE"/>
    <w:rsid w:val="00550ACE"/>
    <w:rsid w:val="0055779F"/>
    <w:rsid w:val="00563086"/>
    <w:rsid w:val="00576D3D"/>
    <w:rsid w:val="00577D1A"/>
    <w:rsid w:val="00584C89"/>
    <w:rsid w:val="00591EDF"/>
    <w:rsid w:val="0059459A"/>
    <w:rsid w:val="005A52C1"/>
    <w:rsid w:val="005A62A7"/>
    <w:rsid w:val="005A7B30"/>
    <w:rsid w:val="005B076B"/>
    <w:rsid w:val="005B54AE"/>
    <w:rsid w:val="005B5B8C"/>
    <w:rsid w:val="005C17D6"/>
    <w:rsid w:val="005D23C4"/>
    <w:rsid w:val="005D4ED7"/>
    <w:rsid w:val="005E24F0"/>
    <w:rsid w:val="005F7ADF"/>
    <w:rsid w:val="00606722"/>
    <w:rsid w:val="0061627C"/>
    <w:rsid w:val="006174AA"/>
    <w:rsid w:val="00624B71"/>
    <w:rsid w:val="006255D8"/>
    <w:rsid w:val="006261C4"/>
    <w:rsid w:val="0063309B"/>
    <w:rsid w:val="0063334A"/>
    <w:rsid w:val="00643CCC"/>
    <w:rsid w:val="00645874"/>
    <w:rsid w:val="0065010D"/>
    <w:rsid w:val="006553D5"/>
    <w:rsid w:val="006569EC"/>
    <w:rsid w:val="00657495"/>
    <w:rsid w:val="00671186"/>
    <w:rsid w:val="00671A1A"/>
    <w:rsid w:val="00674D35"/>
    <w:rsid w:val="00684906"/>
    <w:rsid w:val="006A1C81"/>
    <w:rsid w:val="006A2768"/>
    <w:rsid w:val="006A539B"/>
    <w:rsid w:val="006A5C10"/>
    <w:rsid w:val="006B1393"/>
    <w:rsid w:val="006B2EBF"/>
    <w:rsid w:val="006B4637"/>
    <w:rsid w:val="006B6109"/>
    <w:rsid w:val="006C0AE9"/>
    <w:rsid w:val="006D6F11"/>
    <w:rsid w:val="006E1859"/>
    <w:rsid w:val="006E22E2"/>
    <w:rsid w:val="006E2325"/>
    <w:rsid w:val="006F047E"/>
    <w:rsid w:val="006F1770"/>
    <w:rsid w:val="006F5624"/>
    <w:rsid w:val="007052DE"/>
    <w:rsid w:val="007077C1"/>
    <w:rsid w:val="007100F0"/>
    <w:rsid w:val="007259F3"/>
    <w:rsid w:val="00734B0E"/>
    <w:rsid w:val="00737904"/>
    <w:rsid w:val="0074301E"/>
    <w:rsid w:val="00747604"/>
    <w:rsid w:val="00747AEF"/>
    <w:rsid w:val="007562C3"/>
    <w:rsid w:val="007601DE"/>
    <w:rsid w:val="007742DE"/>
    <w:rsid w:val="007813DC"/>
    <w:rsid w:val="0078286E"/>
    <w:rsid w:val="00783EE2"/>
    <w:rsid w:val="00787FD4"/>
    <w:rsid w:val="00792E78"/>
    <w:rsid w:val="00793853"/>
    <w:rsid w:val="00793F1A"/>
    <w:rsid w:val="00794BFA"/>
    <w:rsid w:val="007A37F6"/>
    <w:rsid w:val="007A40C1"/>
    <w:rsid w:val="007A5736"/>
    <w:rsid w:val="007B46C8"/>
    <w:rsid w:val="007C41CE"/>
    <w:rsid w:val="007D42B3"/>
    <w:rsid w:val="007D4810"/>
    <w:rsid w:val="007E032D"/>
    <w:rsid w:val="007E78B6"/>
    <w:rsid w:val="007F079B"/>
    <w:rsid w:val="007F314D"/>
    <w:rsid w:val="007F4FF4"/>
    <w:rsid w:val="00802DBC"/>
    <w:rsid w:val="008046E3"/>
    <w:rsid w:val="008114B9"/>
    <w:rsid w:val="00814206"/>
    <w:rsid w:val="008150B9"/>
    <w:rsid w:val="00815CD5"/>
    <w:rsid w:val="00816B6E"/>
    <w:rsid w:val="00824A4F"/>
    <w:rsid w:val="00826536"/>
    <w:rsid w:val="0083596B"/>
    <w:rsid w:val="00836D32"/>
    <w:rsid w:val="00841A4F"/>
    <w:rsid w:val="00842906"/>
    <w:rsid w:val="008468A0"/>
    <w:rsid w:val="00857D7B"/>
    <w:rsid w:val="00860C71"/>
    <w:rsid w:val="00861E09"/>
    <w:rsid w:val="00863073"/>
    <w:rsid w:val="00872E99"/>
    <w:rsid w:val="00873003"/>
    <w:rsid w:val="0087680F"/>
    <w:rsid w:val="00877041"/>
    <w:rsid w:val="008809D1"/>
    <w:rsid w:val="008813C7"/>
    <w:rsid w:val="00883446"/>
    <w:rsid w:val="008925EC"/>
    <w:rsid w:val="008926E2"/>
    <w:rsid w:val="008A755B"/>
    <w:rsid w:val="008A7A4E"/>
    <w:rsid w:val="008B1657"/>
    <w:rsid w:val="008B23F6"/>
    <w:rsid w:val="008B4EC3"/>
    <w:rsid w:val="008B5F32"/>
    <w:rsid w:val="008B73C8"/>
    <w:rsid w:val="008B77BE"/>
    <w:rsid w:val="008C2593"/>
    <w:rsid w:val="008D1C03"/>
    <w:rsid w:val="008D1C78"/>
    <w:rsid w:val="008D2555"/>
    <w:rsid w:val="008E3863"/>
    <w:rsid w:val="008E502A"/>
    <w:rsid w:val="008E64A0"/>
    <w:rsid w:val="008F1DEB"/>
    <w:rsid w:val="008F6EBB"/>
    <w:rsid w:val="008F709F"/>
    <w:rsid w:val="00901EE1"/>
    <w:rsid w:val="00903881"/>
    <w:rsid w:val="00906198"/>
    <w:rsid w:val="009140AB"/>
    <w:rsid w:val="009143E8"/>
    <w:rsid w:val="00915107"/>
    <w:rsid w:val="00915DE2"/>
    <w:rsid w:val="00920E31"/>
    <w:rsid w:val="00922FFD"/>
    <w:rsid w:val="0092465A"/>
    <w:rsid w:val="00924F64"/>
    <w:rsid w:val="009263E9"/>
    <w:rsid w:val="00931C19"/>
    <w:rsid w:val="00932B15"/>
    <w:rsid w:val="0093372A"/>
    <w:rsid w:val="009354E2"/>
    <w:rsid w:val="00943E78"/>
    <w:rsid w:val="00944140"/>
    <w:rsid w:val="00944F7B"/>
    <w:rsid w:val="00947521"/>
    <w:rsid w:val="00947A04"/>
    <w:rsid w:val="00951AB9"/>
    <w:rsid w:val="00953238"/>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5AD0"/>
    <w:rsid w:val="009B714F"/>
    <w:rsid w:val="009B7D96"/>
    <w:rsid w:val="009C5693"/>
    <w:rsid w:val="009C62DA"/>
    <w:rsid w:val="009D15F0"/>
    <w:rsid w:val="009E2838"/>
    <w:rsid w:val="009E39AF"/>
    <w:rsid w:val="009F4139"/>
    <w:rsid w:val="009F4972"/>
    <w:rsid w:val="009F4DC6"/>
    <w:rsid w:val="009F611C"/>
    <w:rsid w:val="009F6E43"/>
    <w:rsid w:val="009F7383"/>
    <w:rsid w:val="00A0152C"/>
    <w:rsid w:val="00A02213"/>
    <w:rsid w:val="00A067DF"/>
    <w:rsid w:val="00A13E28"/>
    <w:rsid w:val="00A14846"/>
    <w:rsid w:val="00A16CA9"/>
    <w:rsid w:val="00A20373"/>
    <w:rsid w:val="00A211A7"/>
    <w:rsid w:val="00A32EFA"/>
    <w:rsid w:val="00A36C21"/>
    <w:rsid w:val="00A37079"/>
    <w:rsid w:val="00A6701E"/>
    <w:rsid w:val="00A81B3B"/>
    <w:rsid w:val="00A83856"/>
    <w:rsid w:val="00A84EA2"/>
    <w:rsid w:val="00A855A1"/>
    <w:rsid w:val="00A90BA9"/>
    <w:rsid w:val="00A92CE8"/>
    <w:rsid w:val="00A94977"/>
    <w:rsid w:val="00A95334"/>
    <w:rsid w:val="00A95841"/>
    <w:rsid w:val="00A969AC"/>
    <w:rsid w:val="00AA65DB"/>
    <w:rsid w:val="00AA7780"/>
    <w:rsid w:val="00AB6657"/>
    <w:rsid w:val="00AC574F"/>
    <w:rsid w:val="00AD040F"/>
    <w:rsid w:val="00AD07DF"/>
    <w:rsid w:val="00AE356B"/>
    <w:rsid w:val="00AE737D"/>
    <w:rsid w:val="00AE7DF7"/>
    <w:rsid w:val="00AF5B8C"/>
    <w:rsid w:val="00B0535E"/>
    <w:rsid w:val="00B06BBE"/>
    <w:rsid w:val="00B1494C"/>
    <w:rsid w:val="00B21A60"/>
    <w:rsid w:val="00B27774"/>
    <w:rsid w:val="00B34079"/>
    <w:rsid w:val="00B359A3"/>
    <w:rsid w:val="00B41A36"/>
    <w:rsid w:val="00B43149"/>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A0212"/>
    <w:rsid w:val="00BA4933"/>
    <w:rsid w:val="00BA681A"/>
    <w:rsid w:val="00BB16F6"/>
    <w:rsid w:val="00BB5B1A"/>
    <w:rsid w:val="00BC5293"/>
    <w:rsid w:val="00BE2D6B"/>
    <w:rsid w:val="00BE2E2A"/>
    <w:rsid w:val="00BF1E3E"/>
    <w:rsid w:val="00BF1FF6"/>
    <w:rsid w:val="00BF65AA"/>
    <w:rsid w:val="00BF6642"/>
    <w:rsid w:val="00C02318"/>
    <w:rsid w:val="00C033D7"/>
    <w:rsid w:val="00C04BC4"/>
    <w:rsid w:val="00C10A76"/>
    <w:rsid w:val="00C229FE"/>
    <w:rsid w:val="00C3280B"/>
    <w:rsid w:val="00C36CFF"/>
    <w:rsid w:val="00C55BF1"/>
    <w:rsid w:val="00C56BE3"/>
    <w:rsid w:val="00C609A0"/>
    <w:rsid w:val="00C61E89"/>
    <w:rsid w:val="00C66B6A"/>
    <w:rsid w:val="00C7390E"/>
    <w:rsid w:val="00C73D78"/>
    <w:rsid w:val="00C763CE"/>
    <w:rsid w:val="00C80363"/>
    <w:rsid w:val="00C914D2"/>
    <w:rsid w:val="00C96798"/>
    <w:rsid w:val="00CA059D"/>
    <w:rsid w:val="00CA0ABC"/>
    <w:rsid w:val="00CA5E38"/>
    <w:rsid w:val="00CB05F5"/>
    <w:rsid w:val="00CB31B2"/>
    <w:rsid w:val="00CB4634"/>
    <w:rsid w:val="00CB46DB"/>
    <w:rsid w:val="00CB4C97"/>
    <w:rsid w:val="00CC6E75"/>
    <w:rsid w:val="00CD64B2"/>
    <w:rsid w:val="00CD7C42"/>
    <w:rsid w:val="00CE2A62"/>
    <w:rsid w:val="00CE3BFC"/>
    <w:rsid w:val="00CE6512"/>
    <w:rsid w:val="00CF0820"/>
    <w:rsid w:val="00CF2F09"/>
    <w:rsid w:val="00CF56E9"/>
    <w:rsid w:val="00CF7ADD"/>
    <w:rsid w:val="00D069ED"/>
    <w:rsid w:val="00D1109D"/>
    <w:rsid w:val="00D13182"/>
    <w:rsid w:val="00D14588"/>
    <w:rsid w:val="00D157F6"/>
    <w:rsid w:val="00D15B2F"/>
    <w:rsid w:val="00D24F8E"/>
    <w:rsid w:val="00D30C0A"/>
    <w:rsid w:val="00D34FEF"/>
    <w:rsid w:val="00D36F6D"/>
    <w:rsid w:val="00D4398D"/>
    <w:rsid w:val="00D44786"/>
    <w:rsid w:val="00D45971"/>
    <w:rsid w:val="00D5110B"/>
    <w:rsid w:val="00D511FF"/>
    <w:rsid w:val="00D517AB"/>
    <w:rsid w:val="00D60DEC"/>
    <w:rsid w:val="00D63151"/>
    <w:rsid w:val="00D63BCF"/>
    <w:rsid w:val="00D63E06"/>
    <w:rsid w:val="00D66529"/>
    <w:rsid w:val="00D7542C"/>
    <w:rsid w:val="00D7749E"/>
    <w:rsid w:val="00D808EF"/>
    <w:rsid w:val="00D80E50"/>
    <w:rsid w:val="00D81C97"/>
    <w:rsid w:val="00D84068"/>
    <w:rsid w:val="00D92C8E"/>
    <w:rsid w:val="00D9364B"/>
    <w:rsid w:val="00D96513"/>
    <w:rsid w:val="00D97B0A"/>
    <w:rsid w:val="00DA60C1"/>
    <w:rsid w:val="00DB5D0A"/>
    <w:rsid w:val="00DB62F9"/>
    <w:rsid w:val="00DC4B43"/>
    <w:rsid w:val="00DC7E5F"/>
    <w:rsid w:val="00DD3059"/>
    <w:rsid w:val="00DD3A03"/>
    <w:rsid w:val="00DD65A5"/>
    <w:rsid w:val="00DD74B0"/>
    <w:rsid w:val="00DE159B"/>
    <w:rsid w:val="00DE2AB1"/>
    <w:rsid w:val="00DF1B25"/>
    <w:rsid w:val="00DF4220"/>
    <w:rsid w:val="00DF433F"/>
    <w:rsid w:val="00DF60C9"/>
    <w:rsid w:val="00DF6720"/>
    <w:rsid w:val="00E0361F"/>
    <w:rsid w:val="00E17DAB"/>
    <w:rsid w:val="00E21DC8"/>
    <w:rsid w:val="00E24033"/>
    <w:rsid w:val="00E3062F"/>
    <w:rsid w:val="00E35095"/>
    <w:rsid w:val="00E40467"/>
    <w:rsid w:val="00E457A8"/>
    <w:rsid w:val="00E577D4"/>
    <w:rsid w:val="00E738C6"/>
    <w:rsid w:val="00E76883"/>
    <w:rsid w:val="00E77ADA"/>
    <w:rsid w:val="00E93E3B"/>
    <w:rsid w:val="00E96D6D"/>
    <w:rsid w:val="00EA4A29"/>
    <w:rsid w:val="00EA4CA2"/>
    <w:rsid w:val="00EA5692"/>
    <w:rsid w:val="00EB568D"/>
    <w:rsid w:val="00EC4B49"/>
    <w:rsid w:val="00EF2AC2"/>
    <w:rsid w:val="00EF526B"/>
    <w:rsid w:val="00EF6614"/>
    <w:rsid w:val="00F05B41"/>
    <w:rsid w:val="00F0695B"/>
    <w:rsid w:val="00F17D91"/>
    <w:rsid w:val="00F21538"/>
    <w:rsid w:val="00F30235"/>
    <w:rsid w:val="00F312A5"/>
    <w:rsid w:val="00F32CA4"/>
    <w:rsid w:val="00F35964"/>
    <w:rsid w:val="00F3754D"/>
    <w:rsid w:val="00F6185C"/>
    <w:rsid w:val="00F628D1"/>
    <w:rsid w:val="00F62A2B"/>
    <w:rsid w:val="00F6391A"/>
    <w:rsid w:val="00F65C9A"/>
    <w:rsid w:val="00F6739E"/>
    <w:rsid w:val="00F71BE5"/>
    <w:rsid w:val="00F816F1"/>
    <w:rsid w:val="00F81906"/>
    <w:rsid w:val="00F941CA"/>
    <w:rsid w:val="00FA7872"/>
    <w:rsid w:val="00FB09DB"/>
    <w:rsid w:val="00FB1AE0"/>
    <w:rsid w:val="00FB5F07"/>
    <w:rsid w:val="00FC2665"/>
    <w:rsid w:val="00FC46E7"/>
    <w:rsid w:val="00FC510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docId w15:val="{9B4C4906-64A9-4FC9-9497-1C1CB181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star-inserted">
    <w:name w:val="ng-star-inserted"/>
    <w:basedOn w:val="a"/>
    <w:rsid w:val="001C0D8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36856112">
      <w:bodyDiv w:val="1"/>
      <w:marLeft w:val="0"/>
      <w:marRight w:val="0"/>
      <w:marTop w:val="0"/>
      <w:marBottom w:val="0"/>
      <w:divBdr>
        <w:top w:val="none" w:sz="0" w:space="0" w:color="auto"/>
        <w:left w:val="none" w:sz="0" w:space="0" w:color="auto"/>
        <w:bottom w:val="none" w:sz="0" w:space="0" w:color="auto"/>
        <w:right w:val="none" w:sz="0" w:space="0" w:color="auto"/>
      </w:divBdr>
    </w:div>
    <w:div w:id="60299485">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87048656">
      <w:bodyDiv w:val="1"/>
      <w:marLeft w:val="0"/>
      <w:marRight w:val="0"/>
      <w:marTop w:val="0"/>
      <w:marBottom w:val="0"/>
      <w:divBdr>
        <w:top w:val="none" w:sz="0" w:space="0" w:color="auto"/>
        <w:left w:val="none" w:sz="0" w:space="0" w:color="auto"/>
        <w:bottom w:val="none" w:sz="0" w:space="0" w:color="auto"/>
        <w:right w:val="none" w:sz="0" w:space="0" w:color="auto"/>
      </w:divBdr>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63937455">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68211">
      <w:bodyDiv w:val="1"/>
      <w:marLeft w:val="0"/>
      <w:marRight w:val="0"/>
      <w:marTop w:val="0"/>
      <w:marBottom w:val="0"/>
      <w:divBdr>
        <w:top w:val="none" w:sz="0" w:space="0" w:color="auto"/>
        <w:left w:val="none" w:sz="0" w:space="0" w:color="auto"/>
        <w:bottom w:val="none" w:sz="0" w:space="0" w:color="auto"/>
        <w:right w:val="none" w:sz="0" w:space="0" w:color="auto"/>
      </w:divBdr>
    </w:div>
    <w:div w:id="222109518">
      <w:bodyDiv w:val="1"/>
      <w:marLeft w:val="0"/>
      <w:marRight w:val="0"/>
      <w:marTop w:val="0"/>
      <w:marBottom w:val="0"/>
      <w:divBdr>
        <w:top w:val="none" w:sz="0" w:space="0" w:color="auto"/>
        <w:left w:val="none" w:sz="0" w:space="0" w:color="auto"/>
        <w:bottom w:val="none" w:sz="0" w:space="0" w:color="auto"/>
        <w:right w:val="none" w:sz="0" w:space="0" w:color="auto"/>
      </w:divBdr>
    </w:div>
    <w:div w:id="229342030">
      <w:bodyDiv w:val="1"/>
      <w:marLeft w:val="0"/>
      <w:marRight w:val="0"/>
      <w:marTop w:val="0"/>
      <w:marBottom w:val="0"/>
      <w:divBdr>
        <w:top w:val="none" w:sz="0" w:space="0" w:color="auto"/>
        <w:left w:val="none" w:sz="0" w:space="0" w:color="auto"/>
        <w:bottom w:val="none" w:sz="0" w:space="0" w:color="auto"/>
        <w:right w:val="none" w:sz="0" w:space="0" w:color="auto"/>
      </w:divBdr>
    </w:div>
    <w:div w:id="251014873">
      <w:bodyDiv w:val="1"/>
      <w:marLeft w:val="0"/>
      <w:marRight w:val="0"/>
      <w:marTop w:val="0"/>
      <w:marBottom w:val="0"/>
      <w:divBdr>
        <w:top w:val="none" w:sz="0" w:space="0" w:color="auto"/>
        <w:left w:val="none" w:sz="0" w:space="0" w:color="auto"/>
        <w:bottom w:val="none" w:sz="0" w:space="0" w:color="auto"/>
        <w:right w:val="none" w:sz="0" w:space="0" w:color="auto"/>
      </w:divBdr>
    </w:div>
    <w:div w:id="268441014">
      <w:bodyDiv w:val="1"/>
      <w:marLeft w:val="0"/>
      <w:marRight w:val="0"/>
      <w:marTop w:val="0"/>
      <w:marBottom w:val="0"/>
      <w:divBdr>
        <w:top w:val="none" w:sz="0" w:space="0" w:color="auto"/>
        <w:left w:val="none" w:sz="0" w:space="0" w:color="auto"/>
        <w:bottom w:val="none" w:sz="0" w:space="0" w:color="auto"/>
        <w:right w:val="none" w:sz="0" w:space="0" w:color="auto"/>
      </w:divBdr>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287010335">
      <w:bodyDiv w:val="1"/>
      <w:marLeft w:val="0"/>
      <w:marRight w:val="0"/>
      <w:marTop w:val="0"/>
      <w:marBottom w:val="0"/>
      <w:divBdr>
        <w:top w:val="none" w:sz="0" w:space="0" w:color="auto"/>
        <w:left w:val="none" w:sz="0" w:space="0" w:color="auto"/>
        <w:bottom w:val="none" w:sz="0" w:space="0" w:color="auto"/>
        <w:right w:val="none" w:sz="0" w:space="0" w:color="auto"/>
      </w:divBdr>
    </w:div>
    <w:div w:id="332532731">
      <w:bodyDiv w:val="1"/>
      <w:marLeft w:val="0"/>
      <w:marRight w:val="0"/>
      <w:marTop w:val="0"/>
      <w:marBottom w:val="0"/>
      <w:divBdr>
        <w:top w:val="none" w:sz="0" w:space="0" w:color="auto"/>
        <w:left w:val="none" w:sz="0" w:space="0" w:color="auto"/>
        <w:bottom w:val="none" w:sz="0" w:space="0" w:color="auto"/>
        <w:right w:val="none" w:sz="0" w:space="0" w:color="auto"/>
      </w:divBdr>
      <w:divsChild>
        <w:div w:id="1263146575">
          <w:marLeft w:val="0"/>
          <w:marRight w:val="0"/>
          <w:marTop w:val="0"/>
          <w:marBottom w:val="0"/>
          <w:divBdr>
            <w:top w:val="none" w:sz="0" w:space="0" w:color="auto"/>
            <w:left w:val="none" w:sz="0" w:space="0" w:color="auto"/>
            <w:bottom w:val="none" w:sz="0" w:space="0" w:color="auto"/>
            <w:right w:val="none" w:sz="0" w:space="0" w:color="auto"/>
          </w:divBdr>
          <w:divsChild>
            <w:div w:id="2069449261">
              <w:marLeft w:val="0"/>
              <w:marRight w:val="0"/>
              <w:marTop w:val="0"/>
              <w:marBottom w:val="0"/>
              <w:divBdr>
                <w:top w:val="none" w:sz="0" w:space="0" w:color="auto"/>
                <w:left w:val="none" w:sz="0" w:space="0" w:color="auto"/>
                <w:bottom w:val="none" w:sz="0" w:space="0" w:color="auto"/>
                <w:right w:val="none" w:sz="0" w:space="0" w:color="auto"/>
              </w:divBdr>
            </w:div>
          </w:divsChild>
        </w:div>
        <w:div w:id="2105496986">
          <w:marLeft w:val="0"/>
          <w:marRight w:val="0"/>
          <w:marTop w:val="0"/>
          <w:marBottom w:val="0"/>
          <w:divBdr>
            <w:top w:val="none" w:sz="0" w:space="0" w:color="auto"/>
            <w:left w:val="none" w:sz="0" w:space="0" w:color="auto"/>
            <w:bottom w:val="none" w:sz="0" w:space="0" w:color="auto"/>
            <w:right w:val="none" w:sz="0" w:space="0" w:color="auto"/>
          </w:divBdr>
          <w:divsChild>
            <w:div w:id="897403345">
              <w:marLeft w:val="0"/>
              <w:marRight w:val="0"/>
              <w:marTop w:val="0"/>
              <w:marBottom w:val="0"/>
              <w:divBdr>
                <w:top w:val="none" w:sz="0" w:space="0" w:color="auto"/>
                <w:left w:val="none" w:sz="0" w:space="0" w:color="auto"/>
                <w:bottom w:val="none" w:sz="0" w:space="0" w:color="auto"/>
                <w:right w:val="none" w:sz="0" w:space="0" w:color="auto"/>
              </w:divBdr>
              <w:divsChild>
                <w:div w:id="663245027">
                  <w:marLeft w:val="0"/>
                  <w:marRight w:val="0"/>
                  <w:marTop w:val="0"/>
                  <w:marBottom w:val="0"/>
                  <w:divBdr>
                    <w:top w:val="none" w:sz="0" w:space="0" w:color="auto"/>
                    <w:left w:val="none" w:sz="0" w:space="0" w:color="auto"/>
                    <w:bottom w:val="none" w:sz="0" w:space="0" w:color="auto"/>
                    <w:right w:val="none" w:sz="0" w:space="0" w:color="auto"/>
                  </w:divBdr>
                  <w:divsChild>
                    <w:div w:id="538470268">
                      <w:marLeft w:val="0"/>
                      <w:marRight w:val="0"/>
                      <w:marTop w:val="0"/>
                      <w:marBottom w:val="0"/>
                      <w:divBdr>
                        <w:top w:val="none" w:sz="0" w:space="0" w:color="auto"/>
                        <w:left w:val="none" w:sz="0" w:space="0" w:color="auto"/>
                        <w:bottom w:val="none" w:sz="0" w:space="0" w:color="auto"/>
                        <w:right w:val="none" w:sz="0" w:space="0" w:color="auto"/>
                      </w:divBdr>
                      <w:divsChild>
                        <w:div w:id="1606040668">
                          <w:marLeft w:val="0"/>
                          <w:marRight w:val="0"/>
                          <w:marTop w:val="0"/>
                          <w:marBottom w:val="0"/>
                          <w:divBdr>
                            <w:top w:val="none" w:sz="0" w:space="0" w:color="auto"/>
                            <w:left w:val="none" w:sz="0" w:space="0" w:color="auto"/>
                            <w:bottom w:val="single" w:sz="6" w:space="24" w:color="A7A9AC"/>
                            <w:right w:val="none" w:sz="0" w:space="0" w:color="auto"/>
                          </w:divBdr>
                        </w:div>
                      </w:divsChild>
                    </w:div>
                  </w:divsChild>
                </w:div>
              </w:divsChild>
            </w:div>
          </w:divsChild>
        </w:div>
      </w:divsChild>
    </w:div>
    <w:div w:id="361982226">
      <w:bodyDiv w:val="1"/>
      <w:marLeft w:val="0"/>
      <w:marRight w:val="0"/>
      <w:marTop w:val="0"/>
      <w:marBottom w:val="0"/>
      <w:divBdr>
        <w:top w:val="none" w:sz="0" w:space="0" w:color="auto"/>
        <w:left w:val="none" w:sz="0" w:space="0" w:color="auto"/>
        <w:bottom w:val="none" w:sz="0" w:space="0" w:color="auto"/>
        <w:right w:val="none" w:sz="0" w:space="0" w:color="auto"/>
      </w:divBdr>
    </w:div>
    <w:div w:id="394204622">
      <w:bodyDiv w:val="1"/>
      <w:marLeft w:val="0"/>
      <w:marRight w:val="0"/>
      <w:marTop w:val="0"/>
      <w:marBottom w:val="0"/>
      <w:divBdr>
        <w:top w:val="none" w:sz="0" w:space="0" w:color="auto"/>
        <w:left w:val="none" w:sz="0" w:space="0" w:color="auto"/>
        <w:bottom w:val="none" w:sz="0" w:space="0" w:color="auto"/>
        <w:right w:val="none" w:sz="0" w:space="0" w:color="auto"/>
      </w:divBdr>
    </w:div>
    <w:div w:id="408044637">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493617212">
      <w:bodyDiv w:val="1"/>
      <w:marLeft w:val="0"/>
      <w:marRight w:val="0"/>
      <w:marTop w:val="0"/>
      <w:marBottom w:val="0"/>
      <w:divBdr>
        <w:top w:val="none" w:sz="0" w:space="0" w:color="auto"/>
        <w:left w:val="none" w:sz="0" w:space="0" w:color="auto"/>
        <w:bottom w:val="none" w:sz="0" w:space="0" w:color="auto"/>
        <w:right w:val="none" w:sz="0" w:space="0" w:color="auto"/>
      </w:divBdr>
    </w:div>
    <w:div w:id="502163124">
      <w:bodyDiv w:val="1"/>
      <w:marLeft w:val="0"/>
      <w:marRight w:val="0"/>
      <w:marTop w:val="0"/>
      <w:marBottom w:val="0"/>
      <w:divBdr>
        <w:top w:val="none" w:sz="0" w:space="0" w:color="auto"/>
        <w:left w:val="none" w:sz="0" w:space="0" w:color="auto"/>
        <w:bottom w:val="none" w:sz="0" w:space="0" w:color="auto"/>
        <w:right w:val="none" w:sz="0" w:space="0" w:color="auto"/>
      </w:divBdr>
    </w:div>
    <w:div w:id="554856356">
      <w:bodyDiv w:val="1"/>
      <w:marLeft w:val="0"/>
      <w:marRight w:val="0"/>
      <w:marTop w:val="0"/>
      <w:marBottom w:val="0"/>
      <w:divBdr>
        <w:top w:val="none" w:sz="0" w:space="0" w:color="auto"/>
        <w:left w:val="none" w:sz="0" w:space="0" w:color="auto"/>
        <w:bottom w:val="none" w:sz="0" w:space="0" w:color="auto"/>
        <w:right w:val="none" w:sz="0" w:space="0" w:color="auto"/>
      </w:divBdr>
    </w:div>
    <w:div w:id="615871821">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9149633">
      <w:bodyDiv w:val="1"/>
      <w:marLeft w:val="0"/>
      <w:marRight w:val="0"/>
      <w:marTop w:val="0"/>
      <w:marBottom w:val="0"/>
      <w:divBdr>
        <w:top w:val="none" w:sz="0" w:space="0" w:color="auto"/>
        <w:left w:val="none" w:sz="0" w:space="0" w:color="auto"/>
        <w:bottom w:val="none" w:sz="0" w:space="0" w:color="auto"/>
        <w:right w:val="none" w:sz="0" w:space="0" w:color="auto"/>
      </w:divBdr>
    </w:div>
    <w:div w:id="833953196">
      <w:bodyDiv w:val="1"/>
      <w:marLeft w:val="0"/>
      <w:marRight w:val="0"/>
      <w:marTop w:val="0"/>
      <w:marBottom w:val="0"/>
      <w:divBdr>
        <w:top w:val="none" w:sz="0" w:space="0" w:color="auto"/>
        <w:left w:val="none" w:sz="0" w:space="0" w:color="auto"/>
        <w:bottom w:val="none" w:sz="0" w:space="0" w:color="auto"/>
        <w:right w:val="none" w:sz="0" w:space="0" w:color="auto"/>
      </w:divBdr>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804718">
      <w:bodyDiv w:val="1"/>
      <w:marLeft w:val="0"/>
      <w:marRight w:val="0"/>
      <w:marTop w:val="0"/>
      <w:marBottom w:val="0"/>
      <w:divBdr>
        <w:top w:val="none" w:sz="0" w:space="0" w:color="auto"/>
        <w:left w:val="none" w:sz="0" w:space="0" w:color="auto"/>
        <w:bottom w:val="none" w:sz="0" w:space="0" w:color="auto"/>
        <w:right w:val="none" w:sz="0" w:space="0" w:color="auto"/>
      </w:divBdr>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32975448">
      <w:bodyDiv w:val="1"/>
      <w:marLeft w:val="0"/>
      <w:marRight w:val="0"/>
      <w:marTop w:val="0"/>
      <w:marBottom w:val="0"/>
      <w:divBdr>
        <w:top w:val="none" w:sz="0" w:space="0" w:color="auto"/>
        <w:left w:val="none" w:sz="0" w:space="0" w:color="auto"/>
        <w:bottom w:val="none" w:sz="0" w:space="0" w:color="auto"/>
        <w:right w:val="none" w:sz="0" w:space="0" w:color="auto"/>
      </w:divBdr>
    </w:div>
    <w:div w:id="947852453">
      <w:bodyDiv w:val="1"/>
      <w:marLeft w:val="0"/>
      <w:marRight w:val="0"/>
      <w:marTop w:val="0"/>
      <w:marBottom w:val="0"/>
      <w:divBdr>
        <w:top w:val="none" w:sz="0" w:space="0" w:color="auto"/>
        <w:left w:val="none" w:sz="0" w:space="0" w:color="auto"/>
        <w:bottom w:val="none" w:sz="0" w:space="0" w:color="auto"/>
        <w:right w:val="none" w:sz="0" w:space="0" w:color="auto"/>
      </w:divBdr>
    </w:div>
    <w:div w:id="995957530">
      <w:bodyDiv w:val="1"/>
      <w:marLeft w:val="0"/>
      <w:marRight w:val="0"/>
      <w:marTop w:val="0"/>
      <w:marBottom w:val="0"/>
      <w:divBdr>
        <w:top w:val="none" w:sz="0" w:space="0" w:color="auto"/>
        <w:left w:val="none" w:sz="0" w:space="0" w:color="auto"/>
        <w:bottom w:val="none" w:sz="0" w:space="0" w:color="auto"/>
        <w:right w:val="none" w:sz="0" w:space="0" w:color="auto"/>
      </w:divBdr>
      <w:divsChild>
        <w:div w:id="843209022">
          <w:marLeft w:val="0"/>
          <w:marRight w:val="0"/>
          <w:marTop w:val="0"/>
          <w:marBottom w:val="150"/>
          <w:divBdr>
            <w:top w:val="none" w:sz="0" w:space="0" w:color="auto"/>
            <w:left w:val="none" w:sz="0" w:space="0" w:color="auto"/>
            <w:bottom w:val="none" w:sz="0" w:space="0" w:color="auto"/>
            <w:right w:val="none" w:sz="0" w:space="0" w:color="auto"/>
          </w:divBdr>
        </w:div>
      </w:divsChild>
    </w:div>
    <w:div w:id="1025524509">
      <w:bodyDiv w:val="1"/>
      <w:marLeft w:val="0"/>
      <w:marRight w:val="0"/>
      <w:marTop w:val="0"/>
      <w:marBottom w:val="0"/>
      <w:divBdr>
        <w:top w:val="none" w:sz="0" w:space="0" w:color="auto"/>
        <w:left w:val="none" w:sz="0" w:space="0" w:color="auto"/>
        <w:bottom w:val="none" w:sz="0" w:space="0" w:color="auto"/>
        <w:right w:val="none" w:sz="0" w:space="0" w:color="auto"/>
      </w:divBdr>
    </w:div>
    <w:div w:id="1045645701">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088576608">
      <w:bodyDiv w:val="1"/>
      <w:marLeft w:val="0"/>
      <w:marRight w:val="0"/>
      <w:marTop w:val="0"/>
      <w:marBottom w:val="0"/>
      <w:divBdr>
        <w:top w:val="none" w:sz="0" w:space="0" w:color="auto"/>
        <w:left w:val="none" w:sz="0" w:space="0" w:color="auto"/>
        <w:bottom w:val="none" w:sz="0" w:space="0" w:color="auto"/>
        <w:right w:val="none" w:sz="0" w:space="0" w:color="auto"/>
      </w:divBdr>
    </w:div>
    <w:div w:id="1098713981">
      <w:bodyDiv w:val="1"/>
      <w:marLeft w:val="0"/>
      <w:marRight w:val="0"/>
      <w:marTop w:val="0"/>
      <w:marBottom w:val="0"/>
      <w:divBdr>
        <w:top w:val="none" w:sz="0" w:space="0" w:color="auto"/>
        <w:left w:val="none" w:sz="0" w:space="0" w:color="auto"/>
        <w:bottom w:val="none" w:sz="0" w:space="0" w:color="auto"/>
        <w:right w:val="none" w:sz="0" w:space="0" w:color="auto"/>
      </w:divBdr>
    </w:div>
    <w:div w:id="1110008751">
      <w:bodyDiv w:val="1"/>
      <w:marLeft w:val="0"/>
      <w:marRight w:val="0"/>
      <w:marTop w:val="0"/>
      <w:marBottom w:val="0"/>
      <w:divBdr>
        <w:top w:val="none" w:sz="0" w:space="0" w:color="auto"/>
        <w:left w:val="none" w:sz="0" w:space="0" w:color="auto"/>
        <w:bottom w:val="none" w:sz="0" w:space="0" w:color="auto"/>
        <w:right w:val="none" w:sz="0" w:space="0" w:color="auto"/>
      </w:divBdr>
    </w:div>
    <w:div w:id="1183321053">
      <w:bodyDiv w:val="1"/>
      <w:marLeft w:val="0"/>
      <w:marRight w:val="0"/>
      <w:marTop w:val="0"/>
      <w:marBottom w:val="0"/>
      <w:divBdr>
        <w:top w:val="none" w:sz="0" w:space="0" w:color="auto"/>
        <w:left w:val="none" w:sz="0" w:space="0" w:color="auto"/>
        <w:bottom w:val="none" w:sz="0" w:space="0" w:color="auto"/>
        <w:right w:val="none" w:sz="0" w:space="0" w:color="auto"/>
      </w:divBdr>
    </w:div>
    <w:div w:id="1215117953">
      <w:bodyDiv w:val="1"/>
      <w:marLeft w:val="0"/>
      <w:marRight w:val="0"/>
      <w:marTop w:val="0"/>
      <w:marBottom w:val="0"/>
      <w:divBdr>
        <w:top w:val="none" w:sz="0" w:space="0" w:color="auto"/>
        <w:left w:val="none" w:sz="0" w:space="0" w:color="auto"/>
        <w:bottom w:val="none" w:sz="0" w:space="0" w:color="auto"/>
        <w:right w:val="none" w:sz="0" w:space="0" w:color="auto"/>
      </w:divBdr>
    </w:div>
    <w:div w:id="1219627117">
      <w:bodyDiv w:val="1"/>
      <w:marLeft w:val="0"/>
      <w:marRight w:val="0"/>
      <w:marTop w:val="0"/>
      <w:marBottom w:val="0"/>
      <w:divBdr>
        <w:top w:val="none" w:sz="0" w:space="0" w:color="auto"/>
        <w:left w:val="none" w:sz="0" w:space="0" w:color="auto"/>
        <w:bottom w:val="none" w:sz="0" w:space="0" w:color="auto"/>
        <w:right w:val="none" w:sz="0" w:space="0" w:color="auto"/>
      </w:divBdr>
    </w:div>
    <w:div w:id="1227498684">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10644509">
          <w:marLeft w:val="0"/>
          <w:marRight w:val="0"/>
          <w:marTop w:val="0"/>
          <w:marBottom w:val="0"/>
          <w:divBdr>
            <w:top w:val="none" w:sz="0" w:space="0" w:color="auto"/>
            <w:left w:val="none" w:sz="0" w:space="0" w:color="auto"/>
            <w:bottom w:val="none" w:sz="0" w:space="0" w:color="auto"/>
            <w:right w:val="none" w:sz="0" w:space="0" w:color="auto"/>
          </w:divBdr>
        </w:div>
        <w:div w:id="367144893">
          <w:marLeft w:val="0"/>
          <w:marRight w:val="0"/>
          <w:marTop w:val="0"/>
          <w:marBottom w:val="60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774957">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046609">
      <w:bodyDiv w:val="1"/>
      <w:marLeft w:val="0"/>
      <w:marRight w:val="0"/>
      <w:marTop w:val="0"/>
      <w:marBottom w:val="0"/>
      <w:divBdr>
        <w:top w:val="none" w:sz="0" w:space="0" w:color="auto"/>
        <w:left w:val="none" w:sz="0" w:space="0" w:color="auto"/>
        <w:bottom w:val="none" w:sz="0" w:space="0" w:color="auto"/>
        <w:right w:val="none" w:sz="0" w:space="0" w:color="auto"/>
      </w:divBdr>
    </w:div>
    <w:div w:id="1574853420">
      <w:bodyDiv w:val="1"/>
      <w:marLeft w:val="0"/>
      <w:marRight w:val="0"/>
      <w:marTop w:val="0"/>
      <w:marBottom w:val="0"/>
      <w:divBdr>
        <w:top w:val="none" w:sz="0" w:space="0" w:color="auto"/>
        <w:left w:val="none" w:sz="0" w:space="0" w:color="auto"/>
        <w:bottom w:val="none" w:sz="0" w:space="0" w:color="auto"/>
        <w:right w:val="none" w:sz="0" w:space="0" w:color="auto"/>
      </w:divBdr>
    </w:div>
    <w:div w:id="1602178477">
      <w:bodyDiv w:val="1"/>
      <w:marLeft w:val="0"/>
      <w:marRight w:val="0"/>
      <w:marTop w:val="0"/>
      <w:marBottom w:val="0"/>
      <w:divBdr>
        <w:top w:val="none" w:sz="0" w:space="0" w:color="auto"/>
        <w:left w:val="none" w:sz="0" w:space="0" w:color="auto"/>
        <w:bottom w:val="none" w:sz="0" w:space="0" w:color="auto"/>
        <w:right w:val="none" w:sz="0" w:space="0" w:color="auto"/>
      </w:divBdr>
    </w:div>
    <w:div w:id="1605768545">
      <w:bodyDiv w:val="1"/>
      <w:marLeft w:val="0"/>
      <w:marRight w:val="0"/>
      <w:marTop w:val="0"/>
      <w:marBottom w:val="0"/>
      <w:divBdr>
        <w:top w:val="none" w:sz="0" w:space="0" w:color="auto"/>
        <w:left w:val="none" w:sz="0" w:space="0" w:color="auto"/>
        <w:bottom w:val="none" w:sz="0" w:space="0" w:color="auto"/>
        <w:right w:val="none" w:sz="0" w:space="0" w:color="auto"/>
      </w:divBdr>
    </w:div>
    <w:div w:id="1660307762">
      <w:bodyDiv w:val="1"/>
      <w:marLeft w:val="0"/>
      <w:marRight w:val="0"/>
      <w:marTop w:val="0"/>
      <w:marBottom w:val="0"/>
      <w:divBdr>
        <w:top w:val="none" w:sz="0" w:space="0" w:color="auto"/>
        <w:left w:val="none" w:sz="0" w:space="0" w:color="auto"/>
        <w:bottom w:val="none" w:sz="0" w:space="0" w:color="auto"/>
        <w:right w:val="none" w:sz="0" w:space="0" w:color="auto"/>
      </w:divBdr>
    </w:div>
    <w:div w:id="1733038110">
      <w:bodyDiv w:val="1"/>
      <w:marLeft w:val="0"/>
      <w:marRight w:val="0"/>
      <w:marTop w:val="0"/>
      <w:marBottom w:val="0"/>
      <w:divBdr>
        <w:top w:val="none" w:sz="0" w:space="0" w:color="auto"/>
        <w:left w:val="none" w:sz="0" w:space="0" w:color="auto"/>
        <w:bottom w:val="none" w:sz="0" w:space="0" w:color="auto"/>
        <w:right w:val="none" w:sz="0" w:space="0" w:color="auto"/>
      </w:divBdr>
    </w:div>
    <w:div w:id="1745032579">
      <w:bodyDiv w:val="1"/>
      <w:marLeft w:val="0"/>
      <w:marRight w:val="0"/>
      <w:marTop w:val="0"/>
      <w:marBottom w:val="0"/>
      <w:divBdr>
        <w:top w:val="none" w:sz="0" w:space="0" w:color="auto"/>
        <w:left w:val="none" w:sz="0" w:space="0" w:color="auto"/>
        <w:bottom w:val="none" w:sz="0" w:space="0" w:color="auto"/>
        <w:right w:val="none" w:sz="0" w:space="0" w:color="auto"/>
      </w:divBdr>
    </w:div>
    <w:div w:id="1785416939">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010330965">
          <w:marLeft w:val="0"/>
          <w:marRight w:val="0"/>
          <w:marTop w:val="0"/>
          <w:marBottom w:val="0"/>
          <w:divBdr>
            <w:top w:val="none" w:sz="0" w:space="0" w:color="auto"/>
            <w:left w:val="none" w:sz="0" w:space="0" w:color="auto"/>
            <w:bottom w:val="none" w:sz="0" w:space="0" w:color="auto"/>
            <w:right w:val="none" w:sz="0" w:space="0" w:color="auto"/>
          </w:divBdr>
        </w:div>
        <w:div w:id="1654211063">
          <w:marLeft w:val="0"/>
          <w:marRight w:val="0"/>
          <w:marTop w:val="0"/>
          <w:marBottom w:val="600"/>
          <w:divBdr>
            <w:top w:val="none" w:sz="0" w:space="0" w:color="auto"/>
            <w:left w:val="none" w:sz="0" w:space="0" w:color="auto"/>
            <w:bottom w:val="none" w:sz="0" w:space="0" w:color="auto"/>
            <w:right w:val="none" w:sz="0" w:space="0" w:color="auto"/>
          </w:divBdr>
        </w:div>
      </w:divsChild>
    </w:div>
    <w:div w:id="1866556953">
      <w:bodyDiv w:val="1"/>
      <w:marLeft w:val="0"/>
      <w:marRight w:val="0"/>
      <w:marTop w:val="0"/>
      <w:marBottom w:val="0"/>
      <w:divBdr>
        <w:top w:val="none" w:sz="0" w:space="0" w:color="auto"/>
        <w:left w:val="none" w:sz="0" w:space="0" w:color="auto"/>
        <w:bottom w:val="none" w:sz="0" w:space="0" w:color="auto"/>
        <w:right w:val="none" w:sz="0" w:space="0" w:color="auto"/>
      </w:divBdr>
    </w:div>
    <w:div w:id="1893149219">
      <w:bodyDiv w:val="1"/>
      <w:marLeft w:val="0"/>
      <w:marRight w:val="0"/>
      <w:marTop w:val="0"/>
      <w:marBottom w:val="0"/>
      <w:divBdr>
        <w:top w:val="none" w:sz="0" w:space="0" w:color="auto"/>
        <w:left w:val="none" w:sz="0" w:space="0" w:color="auto"/>
        <w:bottom w:val="none" w:sz="0" w:space="0" w:color="auto"/>
        <w:right w:val="none" w:sz="0" w:space="0" w:color="auto"/>
      </w:divBdr>
    </w:div>
    <w:div w:id="1919358710">
      <w:bodyDiv w:val="1"/>
      <w:marLeft w:val="0"/>
      <w:marRight w:val="0"/>
      <w:marTop w:val="0"/>
      <w:marBottom w:val="0"/>
      <w:divBdr>
        <w:top w:val="none" w:sz="0" w:space="0" w:color="auto"/>
        <w:left w:val="none" w:sz="0" w:space="0" w:color="auto"/>
        <w:bottom w:val="none" w:sz="0" w:space="0" w:color="auto"/>
        <w:right w:val="none" w:sz="0" w:space="0" w:color="auto"/>
      </w:divBdr>
    </w:div>
    <w:div w:id="1947809624">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918934">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112502965">
      <w:bodyDiv w:val="1"/>
      <w:marLeft w:val="0"/>
      <w:marRight w:val="0"/>
      <w:marTop w:val="0"/>
      <w:marBottom w:val="0"/>
      <w:divBdr>
        <w:top w:val="none" w:sz="0" w:space="0" w:color="auto"/>
        <w:left w:val="none" w:sz="0" w:space="0" w:color="auto"/>
        <w:bottom w:val="none" w:sz="0" w:space="0" w:color="auto"/>
        <w:right w:val="none" w:sz="0" w:space="0" w:color="auto"/>
      </w:divBdr>
    </w:div>
    <w:div w:id="2135247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chugai-pharm.co.jp/news/detail/20240215150000_1368.html?year=2024&amp;category=" TargetMode="External"/><Relationship Id="rId21" Type="http://schemas.openxmlformats.org/officeDocument/2006/relationships/hyperlink" Target="https://www.amed.go.jp/koubo/19/02/1902B_00047.html" TargetMode="External"/><Relationship Id="rId42" Type="http://schemas.openxmlformats.org/officeDocument/2006/relationships/hyperlink" Target="https://www.amed.go.jp/news/event/20240302_researchethics.html" TargetMode="External"/><Relationship Id="rId47" Type="http://schemas.openxmlformats.org/officeDocument/2006/relationships/hyperlink" Target="https://www.amed.go.jp/news/program/jimu.html" TargetMode="External"/><Relationship Id="rId63" Type="http://schemas.openxmlformats.org/officeDocument/2006/relationships/image" Target="media/image1.png"/><Relationship Id="rId68" Type="http://schemas.openxmlformats.org/officeDocument/2006/relationships/hyperlink" Target="https://www.tohoku.ac.jp/japanese/2024/02/press20240213-02-Peptides.html" TargetMode="External"/><Relationship Id="rId84" Type="http://schemas.openxmlformats.org/officeDocument/2006/relationships/image" Target="media/image6.jpeg"/><Relationship Id="rId89" Type="http://schemas.openxmlformats.org/officeDocument/2006/relationships/hyperlink" Target="https://www.tmd.ac.jp/press-release/20240215-1/" TargetMode="External"/><Relationship Id="rId112" Type="http://schemas.openxmlformats.org/officeDocument/2006/relationships/hyperlink" Target="https://www.astellas.com/jp/news/28916" TargetMode="External"/><Relationship Id="rId16" Type="http://schemas.openxmlformats.org/officeDocument/2006/relationships/hyperlink" Target="https://www.amed.go.jp/koubo/13/01/1301B_00061.html" TargetMode="External"/><Relationship Id="rId107" Type="http://schemas.openxmlformats.org/officeDocument/2006/relationships/hyperlink" Target="https://www.hokudai.ac.jp/news/2024/02/set1suvh2.html" TargetMode="External"/><Relationship Id="rId11" Type="http://schemas.openxmlformats.org/officeDocument/2006/relationships/hyperlink" Target="https://www.amed.go.jp/koubo/16/01/1601B_00063.html" TargetMode="External"/><Relationship Id="rId32" Type="http://schemas.openxmlformats.org/officeDocument/2006/relationships/hyperlink" Target="https://www.nedo.go.jp/koubo/CA1_100452.html" TargetMode="External"/><Relationship Id="rId37" Type="http://schemas.openxmlformats.org/officeDocument/2006/relationships/hyperlink" Target="https://www.tmd.ac.jp/files/topics/55960_ext_04_40.pdf" TargetMode="External"/><Relationship Id="rId53" Type="http://schemas.openxmlformats.org/officeDocument/2006/relationships/hyperlink" Target="https://www.tsukuba.ac.jp/journal/pdf/p20240214140000.pdf" TargetMode="External"/><Relationship Id="rId58" Type="http://schemas.openxmlformats.org/officeDocument/2006/relationships/hyperlink" Target="https://www.niigata-u.ac.jp/news/2024/566676/" TargetMode="External"/><Relationship Id="rId74" Type="http://schemas.openxmlformats.org/officeDocument/2006/relationships/hyperlink" Target="https://www.ncc.go.jp/jp/information/pr_release/2024/0212/index.html" TargetMode="External"/><Relationship Id="rId79" Type="http://schemas.openxmlformats.org/officeDocument/2006/relationships/image" Target="media/image5.jpeg"/><Relationship Id="rId102" Type="http://schemas.openxmlformats.org/officeDocument/2006/relationships/hyperlink" Target="https://www.aist.go.jp/aist_j/press_release/pr2024/pr20240213_2/pr20240213_2.html" TargetMode="External"/><Relationship Id="rId123" Type="http://schemas.openxmlformats.org/officeDocument/2006/relationships/hyperlink" Target="https://bio.nikkeibp.co.jp/atcl/news/p1/24/02/13/11593/"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www.utsunomiya-u.ac.jp/topics/research/010817.php" TargetMode="External"/><Relationship Id="rId95" Type="http://schemas.openxmlformats.org/officeDocument/2006/relationships/hyperlink" Target="https://www.naro.go.jp/publicity_report/press/laboratory/nias/161836.html" TargetMode="External"/><Relationship Id="rId22" Type="http://schemas.openxmlformats.org/officeDocument/2006/relationships/hyperlink" Target="https://www.amed.go.jp/koubo/20/01/2001B_00082.html" TargetMode="External"/><Relationship Id="rId27" Type="http://schemas.openxmlformats.org/officeDocument/2006/relationships/hyperlink" Target="https://www.amed.go.jp/koubo/18/03/1803A_00035.html" TargetMode="External"/><Relationship Id="rId43" Type="http://schemas.openxmlformats.org/officeDocument/2006/relationships/hyperlink" Target="https://www.amed.go.jp/news/event/240312_newtech_session.html" TargetMode="External"/><Relationship Id="rId48" Type="http://schemas.openxmlformats.org/officeDocument/2006/relationships/hyperlink" Target="https://www.amed.go.jp/news/topics/20231227.html" TargetMode="External"/><Relationship Id="rId64" Type="http://schemas.openxmlformats.org/officeDocument/2006/relationships/hyperlink" Target="https://www.riken.jp/press/2024/20240215_1/index.html" TargetMode="External"/><Relationship Id="rId69" Type="http://schemas.openxmlformats.org/officeDocument/2006/relationships/image" Target="media/image2.png"/><Relationship Id="rId113" Type="http://schemas.openxmlformats.org/officeDocument/2006/relationships/hyperlink" Target="https://www.shionogi.com/jp/ja/news/2024/02/20240214.html" TargetMode="External"/><Relationship Id="rId118" Type="http://schemas.openxmlformats.org/officeDocument/2006/relationships/hyperlink" Target="https://www.kirinholdings.com/jp/newsroom/release/2024/0215_01.html" TargetMode="External"/><Relationship Id="rId80" Type="http://schemas.openxmlformats.org/officeDocument/2006/relationships/hyperlink" Target="https://www.nagoya-u.ac.jp/researchinfo/result/2024/02/ai-12.html" TargetMode="External"/><Relationship Id="rId85" Type="http://schemas.openxmlformats.org/officeDocument/2006/relationships/hyperlink" Target="https://www.shibaura-it.ac.jp/headline/detail/20240215-7070-901.html" TargetMode="External"/><Relationship Id="rId12" Type="http://schemas.openxmlformats.org/officeDocument/2006/relationships/hyperlink" Target="https://www.amed.go.jp/koubo/12/01/1201B_00089.html" TargetMode="External"/><Relationship Id="rId17" Type="http://schemas.openxmlformats.org/officeDocument/2006/relationships/hyperlink" Target="https://www.amed.go.jp/koubo/12/02/1202B_00042.html" TargetMode="External"/><Relationship Id="rId33" Type="http://schemas.openxmlformats.org/officeDocument/2006/relationships/hyperlink" Target="https://www.chusho.meti.go.jp/keiei/sapoin/2024/240115kobo.html" TargetMode="External"/><Relationship Id="rId38" Type="http://schemas.openxmlformats.org/officeDocument/2006/relationships/hyperlink" Target="https://www.amed.go.jp/news/event/20240226_biobank_innovation.html" TargetMode="External"/><Relationship Id="rId59" Type="http://schemas.openxmlformats.org/officeDocument/2006/relationships/hyperlink" Target="https://www.h.u-tokyo.ac.jp/press/20240215.html" TargetMode="External"/><Relationship Id="rId103" Type="http://schemas.openxmlformats.org/officeDocument/2006/relationships/image" Target="media/image11.jpeg"/><Relationship Id="rId108" Type="http://schemas.openxmlformats.org/officeDocument/2006/relationships/hyperlink" Target="https://www.titech.ac.jp/news/2024/068512" TargetMode="External"/><Relationship Id="rId124" Type="http://schemas.openxmlformats.org/officeDocument/2006/relationships/hyperlink" Target="https://bio.nikkeibp.co.jp/atcl/news/p1/24/02/09/11583/" TargetMode="External"/><Relationship Id="rId129" Type="http://schemas.openxmlformats.org/officeDocument/2006/relationships/footer" Target="footer1.xml"/><Relationship Id="rId54" Type="http://schemas.openxmlformats.org/officeDocument/2006/relationships/hyperlink" Target="https://resou.osaka-u.ac.jp/ja/research/2024/20240214_1" TargetMode="External"/><Relationship Id="rId70" Type="http://schemas.openxmlformats.org/officeDocument/2006/relationships/hyperlink" Target="https://www.natureasia.com/ja-jp/research/highlight/14791" TargetMode="External"/><Relationship Id="rId75" Type="http://schemas.openxmlformats.org/officeDocument/2006/relationships/hyperlink" Target="https://www.kyushu-u.ac.jp/f/56110/24_0216_01.pdf" TargetMode="External"/><Relationship Id="rId91" Type="http://schemas.openxmlformats.org/officeDocument/2006/relationships/hyperlink" Target="https://www.ncnp.go.jp/topics/2024/20240216p.html" TargetMode="External"/><Relationship Id="rId9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20/01/2001B_00073.html" TargetMode="External"/><Relationship Id="rId28" Type="http://schemas.openxmlformats.org/officeDocument/2006/relationships/hyperlink" Target="https://www.amed.go.jp/koubo/11/02/1102A_00086.html" TargetMode="External"/><Relationship Id="rId49" Type="http://schemas.openxmlformats.org/officeDocument/2006/relationships/hyperlink" Target="https://www.ncc.go.jp/jp/information/researchtopics/2023/1207/index.html" TargetMode="External"/><Relationship Id="rId114" Type="http://schemas.openxmlformats.org/officeDocument/2006/relationships/image" Target="media/image12.png"/><Relationship Id="rId119" Type="http://schemas.openxmlformats.org/officeDocument/2006/relationships/hyperlink" Target="https://www.ajinomoto.co.jp/company/jp/presscenter/press/detail/2024_02_13.html" TargetMode="External"/><Relationship Id="rId44" Type="http://schemas.openxmlformats.org/officeDocument/2006/relationships/hyperlink" Target="https://sip3.ncgm.go.jp/news/2023/symposium2023.html" TargetMode="External"/><Relationship Id="rId60" Type="http://schemas.openxmlformats.org/officeDocument/2006/relationships/hyperlink" Target="https://www.kpu-m.ac.jp/doc/news/2024/20240214.html" TargetMode="External"/><Relationship Id="rId65" Type="http://schemas.openxmlformats.org/officeDocument/2006/relationships/hyperlink" Target="https://www.tuat.ac.jp/outline/disclosure/pressrelease/2023/20240213_03.html" TargetMode="External"/><Relationship Id="rId81" Type="http://schemas.openxmlformats.org/officeDocument/2006/relationships/hyperlink" Target="https://www.kyushu-u.ac.jp/f/56112/24_0213_03.pdf" TargetMode="External"/><Relationship Id="rId86" Type="http://schemas.openxmlformats.org/officeDocument/2006/relationships/image" Target="media/image7.jpeg"/><Relationship Id="rId130" Type="http://schemas.openxmlformats.org/officeDocument/2006/relationships/fontTable" Target="fontTable.xml"/><Relationship Id="rId13" Type="http://schemas.openxmlformats.org/officeDocument/2006/relationships/hyperlink" Target="https://www.amed.go.jp/koubo/14/05/1405B_00046.html" TargetMode="External"/><Relationship Id="rId18" Type="http://schemas.openxmlformats.org/officeDocument/2006/relationships/hyperlink" Target="https://www.amed.go.jp/koubo/14/05/1405B_00014.html" TargetMode="External"/><Relationship Id="rId39" Type="http://schemas.openxmlformats.org/officeDocument/2006/relationships/hyperlink" Target="https://www.amed.go.jp/news/event/workshop20240227.html" TargetMode="External"/><Relationship Id="rId109" Type="http://schemas.openxmlformats.org/officeDocument/2006/relationships/hyperlink" Target="https://www.niigata-u.ac.jp/news/2024/564353/" TargetMode="External"/><Relationship Id="rId34" Type="http://schemas.openxmlformats.org/officeDocument/2006/relationships/hyperlink" Target="https://www.amed.go.jp/koubo/19/02/1902C_00045.html" TargetMode="External"/><Relationship Id="rId50" Type="http://schemas.openxmlformats.org/officeDocument/2006/relationships/hyperlink" Target="https://www.ncc.go.jp/jp/information/pr_release/2023/1206/index.html" TargetMode="External"/><Relationship Id="rId55" Type="http://schemas.openxmlformats.org/officeDocument/2006/relationships/hyperlink" Target="https://www.tohoku.ac.jp/japanese/2024/02/press20240214-02-astrocyte.html" TargetMode="External"/><Relationship Id="rId76" Type="http://schemas.openxmlformats.org/officeDocument/2006/relationships/hyperlink" Target="https://www.tus.ac.jp/today/archive/20240216_1410.html" TargetMode="External"/><Relationship Id="rId97" Type="http://schemas.openxmlformats.org/officeDocument/2006/relationships/hyperlink" Target="https://www.ffpri.affrc.go.jp/press/2024/20240214/index.html" TargetMode="External"/><Relationship Id="rId104" Type="http://schemas.openxmlformats.org/officeDocument/2006/relationships/hyperlink" Target="https://www.natureasia.com/ja-jp/research/highlight/14793" TargetMode="External"/><Relationship Id="rId120" Type="http://schemas.openxmlformats.org/officeDocument/2006/relationships/hyperlink" Target="https://www.ube.co.jp/ube/jp/news/2023/20240213_02.html" TargetMode="External"/><Relationship Id="rId125" Type="http://schemas.openxmlformats.org/officeDocument/2006/relationships/hyperlink" Target="https://bio.nikkeibp.co.jp/atcl/news/p1/24/02/07/11572/" TargetMode="External"/><Relationship Id="rId7" Type="http://schemas.openxmlformats.org/officeDocument/2006/relationships/hyperlink" Target="https://www.amed.go.jp/koubo/13/01/1301B_00060.html" TargetMode="External"/><Relationship Id="rId71" Type="http://schemas.openxmlformats.org/officeDocument/2006/relationships/hyperlink" Target="https://www.hama-med.ac.jp/mt_files/402402e02c7146d6a8a7713ce6268be9_1.pdf" TargetMode="External"/><Relationship Id="rId92" Type="http://schemas.openxmlformats.org/officeDocument/2006/relationships/hyperlink" Target="https://www.meiji.ac.jp/koho/press/2023/mkmht00000116wnh.html" TargetMode="External"/><Relationship Id="rId2" Type="http://schemas.openxmlformats.org/officeDocument/2006/relationships/styles" Target="styles.xml"/><Relationship Id="rId29" Type="http://schemas.openxmlformats.org/officeDocument/2006/relationships/hyperlink" Target="https://www.amed.go.jp/koubo/18/03/1803A_00040.html" TargetMode="External"/><Relationship Id="rId24" Type="http://schemas.openxmlformats.org/officeDocument/2006/relationships/hyperlink" Target="https://www.amed.go.jp/koubo/21/02/2102A_00013.html" TargetMode="External"/><Relationship Id="rId40" Type="http://schemas.openxmlformats.org/officeDocument/2006/relationships/hyperlink" Target="https://www.nibiohn.go.jp/information/nibio/2024/02/009050.html" TargetMode="External"/><Relationship Id="rId45" Type="http://schemas.openxmlformats.org/officeDocument/2006/relationships/hyperlink" Target="https://www.pmda.go.jp/review-services/symposia/0155.html%3c" TargetMode="External"/><Relationship Id="rId66" Type="http://schemas.openxmlformats.org/officeDocument/2006/relationships/hyperlink" Target="https://www.hama-med.ac.jp/mt_files/eeb69bad9d6197f2fa32e62f860fd1a0.pdf" TargetMode="External"/><Relationship Id="rId87" Type="http://schemas.openxmlformats.org/officeDocument/2006/relationships/hyperlink" Target="https://www.kanazawa-u.ac.jp/wp/wp-content/uploads/2024/02/240216.pdf" TargetMode="External"/><Relationship Id="rId110" Type="http://schemas.openxmlformats.org/officeDocument/2006/relationships/hyperlink" Target="https://www.niigata-u.ac.jp/news/2024/565218/" TargetMode="External"/><Relationship Id="rId115" Type="http://schemas.openxmlformats.org/officeDocument/2006/relationships/hyperlink" Target="https://www.ono-pharma.com/ja/news/20240213.html" TargetMode="External"/><Relationship Id="rId131" Type="http://schemas.openxmlformats.org/officeDocument/2006/relationships/theme" Target="theme/theme1.xml"/><Relationship Id="rId61" Type="http://schemas.openxmlformats.org/officeDocument/2006/relationships/hyperlink" Target="https://www.h.u-tokyo.ac.jp/press/20240214.html" TargetMode="External"/><Relationship Id="rId82" Type="http://schemas.openxmlformats.org/officeDocument/2006/relationships/hyperlink" Target="https://www.meiji.ac.jp/koho/press/2023/mkmht0000010sg7r.html" TargetMode="External"/><Relationship Id="rId19" Type="http://schemas.openxmlformats.org/officeDocument/2006/relationships/hyperlink" Target="https://www.amed.go.jp/koubo/11/01/1101B_00088.html" TargetMode="External"/><Relationship Id="rId14" Type="http://schemas.openxmlformats.org/officeDocument/2006/relationships/hyperlink" Target="https://www.amed.go.jp/koubo/12/02/1202B_00043.html" TargetMode="External"/><Relationship Id="rId30" Type="http://schemas.openxmlformats.org/officeDocument/2006/relationships/hyperlink" Target="https://www.nedo.go.jp/koubo/EF2_100215.html" TargetMode="External"/><Relationship Id="rId35" Type="http://schemas.openxmlformats.org/officeDocument/2006/relationships/hyperlink" Target="https://www.amed.go.jp/news/event/2024022021.html" TargetMode="External"/><Relationship Id="rId56" Type="http://schemas.openxmlformats.org/officeDocument/2006/relationships/hyperlink" Target="https://www.jikei.ac.jp/news/press_release_20240213.html" TargetMode="External"/><Relationship Id="rId77" Type="http://schemas.openxmlformats.org/officeDocument/2006/relationships/image" Target="media/image4.png"/><Relationship Id="rId100" Type="http://schemas.openxmlformats.org/officeDocument/2006/relationships/hyperlink" Target="https://www.oist.jp/ja/news-center/news/2024/2/15/diving-deeper-our-oceans-underwater-drones-open-new-doors-global-coral-reef-research" TargetMode="External"/><Relationship Id="rId105" Type="http://schemas.openxmlformats.org/officeDocument/2006/relationships/hyperlink" Target="https://mainichi.jp/articles/20240210/k00/00m/100/080000c" TargetMode="External"/><Relationship Id="rId126" Type="http://schemas.openxmlformats.org/officeDocument/2006/relationships/hyperlink" Target="https://www.pmda.go.jp/review-services/symposia/0159.html" TargetMode="External"/><Relationship Id="rId8" Type="http://schemas.openxmlformats.org/officeDocument/2006/relationships/hyperlink" Target="https://www.amed.go.jp/koubo/12/01/1201B_00094.html" TargetMode="External"/><Relationship Id="rId51" Type="http://schemas.openxmlformats.org/officeDocument/2006/relationships/hyperlink" Target="https://www.amed.go.jp/news/topics/20231006.html" TargetMode="External"/><Relationship Id="rId72" Type="http://schemas.openxmlformats.org/officeDocument/2006/relationships/hyperlink" Target="https://www.a.u-tokyo.ac.jp/topics/topics_20240212-1.html" TargetMode="External"/><Relationship Id="rId93" Type="http://schemas.openxmlformats.org/officeDocument/2006/relationships/hyperlink" Target="https://www.shizuoka.ac.jp/news/detail.html?CN=9825" TargetMode="External"/><Relationship Id="rId98" Type="http://schemas.openxmlformats.org/officeDocument/2006/relationships/image" Target="media/image9.jpeg"/><Relationship Id="rId121" Type="http://schemas.openxmlformats.org/officeDocument/2006/relationships/hyperlink" Target="https://www.ridgelinez.com/contents/news/20240215/" TargetMode="External"/><Relationship Id="rId3" Type="http://schemas.openxmlformats.org/officeDocument/2006/relationships/settings" Target="settings.xml"/><Relationship Id="rId25" Type="http://schemas.openxmlformats.org/officeDocument/2006/relationships/hyperlink" Target="https://www.amed.go.jp/koubo/20/01/2001A_00079.html" TargetMode="External"/><Relationship Id="rId46" Type="http://schemas.openxmlformats.org/officeDocument/2006/relationships/hyperlink" Target="https://www.amed.go.jp/news/program/GAPFREE_2024.html" TargetMode="External"/><Relationship Id="rId67" Type="http://schemas.openxmlformats.org/officeDocument/2006/relationships/hyperlink" Target="https://www.hokudai.ac.jp/news/2024/02/xbb15.html" TargetMode="External"/><Relationship Id="rId116" Type="http://schemas.openxmlformats.org/officeDocument/2006/relationships/hyperlink" Target="https://www.ono-pharma.com/ja/news/20240214.html" TargetMode="External"/><Relationship Id="rId20" Type="http://schemas.openxmlformats.org/officeDocument/2006/relationships/hyperlink" Target="https://www.amed.go.jp/koubo/20/01/2001B_00077.html" TargetMode="External"/><Relationship Id="rId41" Type="http://schemas.openxmlformats.org/officeDocument/2006/relationships/hyperlink" Target="https://www.nibiohn.go.jp/information/nibio/2024/02/009049.html" TargetMode="External"/><Relationship Id="rId62" Type="http://schemas.openxmlformats.org/officeDocument/2006/relationships/hyperlink" Target="https://www.med.nagoya-u.ac.jp/hospital/news/press-release/2024/02/13140000.html" TargetMode="External"/><Relationship Id="rId83" Type="http://schemas.openxmlformats.org/officeDocument/2006/relationships/hyperlink" Target="https://www.tmd.ac.jp/press-release/20240213-1/" TargetMode="External"/><Relationship Id="rId88" Type="http://schemas.openxmlformats.org/officeDocument/2006/relationships/hyperlink" Target="https://www.nagoya-u.ac.jp/researchinfo/result/2024/02/post-627.html" TargetMode="External"/><Relationship Id="rId111" Type="http://schemas.openxmlformats.org/officeDocument/2006/relationships/hyperlink" Target="https://www.tohoku.ac.jp/japanese/2024/02/press20240214-01-Motor.html" TargetMode="External"/><Relationship Id="rId15" Type="http://schemas.openxmlformats.org/officeDocument/2006/relationships/hyperlink" Target="https://www.amed.go.jp/koubo/11/01/1101B_00049.html" TargetMode="External"/><Relationship Id="rId36" Type="http://schemas.openxmlformats.org/officeDocument/2006/relationships/hyperlink" Target="https://www.amed.go.jp/news/event/2024022021.html" TargetMode="External"/><Relationship Id="rId57" Type="http://schemas.openxmlformats.org/officeDocument/2006/relationships/hyperlink" Target="https://www.ncnp.go.jp/topics/2024/20240214p.html" TargetMode="External"/><Relationship Id="rId106" Type="http://schemas.openxmlformats.org/officeDocument/2006/relationships/hyperlink" Target="https://www.tsukuba.ac.jp/journal/technology-materials/20240216140000.html" TargetMode="External"/><Relationship Id="rId127" Type="http://schemas.openxmlformats.org/officeDocument/2006/relationships/hyperlink" Target="https://www.pmda.go.jp/review-services/drug-reviews/review-information/p-drugs/0028.html" TargetMode="External"/><Relationship Id="rId10" Type="http://schemas.openxmlformats.org/officeDocument/2006/relationships/hyperlink" Target="https://www.amed.go.jp/koubo/13/01/1301B_00062.html" TargetMode="External"/><Relationship Id="rId31" Type="http://schemas.openxmlformats.org/officeDocument/2006/relationships/hyperlink" Target="https://www.nedo.go.jp/koubo/CA1_100449.html" TargetMode="External"/><Relationship Id="rId52" Type="http://schemas.openxmlformats.org/officeDocument/2006/relationships/hyperlink" Target="https://www.pmda.go.jp/review-services/symposia/0155.html" TargetMode="External"/><Relationship Id="rId73" Type="http://schemas.openxmlformats.org/officeDocument/2006/relationships/image" Target="media/image3.jpeg"/><Relationship Id="rId78" Type="http://schemas.openxmlformats.org/officeDocument/2006/relationships/hyperlink" Target="https://www.tuat.ac.jp/outline/disclosure/pressrelease/2023/20240214_01.html" TargetMode="External"/><Relationship Id="rId94" Type="http://schemas.openxmlformats.org/officeDocument/2006/relationships/hyperlink" Target="https://www.kagoshima-u.ac.jp/topics/2024/02/post-2171.html" TargetMode="External"/><Relationship Id="rId99" Type="http://schemas.openxmlformats.org/officeDocument/2006/relationships/hyperlink" Target="https://www.hokudai.ac.jp/news/2024/02/post-1392.html" TargetMode="External"/><Relationship Id="rId101" Type="http://schemas.openxmlformats.org/officeDocument/2006/relationships/image" Target="media/image10.png"/><Relationship Id="rId122" Type="http://schemas.openxmlformats.org/officeDocument/2006/relationships/hyperlink" Target="https://www.hitachizosen.co.jp/newsroom/news/release/assets/pdf/FY2023-87.pdf" TargetMode="External"/><Relationship Id="rId4" Type="http://schemas.openxmlformats.org/officeDocument/2006/relationships/webSettings" Target="webSettings.xml"/><Relationship Id="rId9" Type="http://schemas.openxmlformats.org/officeDocument/2006/relationships/hyperlink" Target="https://www.amed.go.jp/koubo/15/01/1501B_00107.html" TargetMode="External"/><Relationship Id="rId26" Type="http://schemas.openxmlformats.org/officeDocument/2006/relationships/hyperlink" Target="https://www.amed.go.jp/koubo/12/02/1202A_00042.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699</TotalTime>
  <Pages>17</Pages>
  <Words>3588</Words>
  <Characters>20458</Characters>
  <Application>Microsoft Office Word</Application>
  <DocSecurity>0</DocSecurity>
  <Lines>170</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2</cp:revision>
  <cp:lastPrinted>2019-10-06T21:30:00Z</cp:lastPrinted>
  <dcterms:created xsi:type="dcterms:W3CDTF">2024-02-16T23:47:00Z</dcterms:created>
  <dcterms:modified xsi:type="dcterms:W3CDTF">2024-02-18T02:03:00Z</dcterms:modified>
</cp:coreProperties>
</file>